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993C" w14:textId="77777777" w:rsidR="00947CCF" w:rsidRPr="00021C43" w:rsidRDefault="00947CCF" w:rsidP="003C3E9D">
      <w:pPr>
        <w:pStyle w:val="a4"/>
        <w:spacing w:before="0" w:after="0"/>
        <w:outlineLvl w:val="2"/>
        <w:rPr>
          <w:rFonts w:ascii="宋体" w:eastAsia="宋体" w:hAnsi="宋体"/>
        </w:rPr>
      </w:pPr>
      <w:r w:rsidRPr="00021C43">
        <w:rPr>
          <w:rFonts w:ascii="宋体" w:eastAsia="宋体" w:hAnsi="宋体"/>
        </w:rPr>
        <w:t>《计算机网络课程设计》教学大纲</w:t>
      </w:r>
    </w:p>
    <w:p w14:paraId="7A914991"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一、课程信息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7"/>
        <w:gridCol w:w="1178"/>
        <w:gridCol w:w="830"/>
        <w:gridCol w:w="1344"/>
        <w:gridCol w:w="1676"/>
        <w:gridCol w:w="393"/>
        <w:gridCol w:w="1993"/>
      </w:tblGrid>
      <w:tr w:rsidR="00947CCF" w:rsidRPr="00021C43" w14:paraId="07358C2D" w14:textId="77777777" w:rsidTr="007F21E3">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2C0376A"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131A9B2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EBFD3A0"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2026AFDE"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计算机网络课程设计</w:t>
            </w:r>
          </w:p>
        </w:tc>
      </w:tr>
      <w:tr w:rsidR="00947CCF" w:rsidRPr="00021C43" w14:paraId="0176AA11" w14:textId="77777777" w:rsidTr="007F21E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C4F5A7D" w14:textId="77777777" w:rsidR="00947CCF" w:rsidRPr="00021C43" w:rsidRDefault="00947CCF">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B4F3377" w14:textId="77777777" w:rsidR="00947CCF" w:rsidRPr="00021C43" w:rsidRDefault="00947CCF">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8765611"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5ED08B23"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 xml:space="preserve">Curriculum Design </w:t>
            </w:r>
            <w:proofErr w:type="gramStart"/>
            <w:r w:rsidRPr="00021C43">
              <w:rPr>
                <w:rFonts w:ascii="宋体" w:eastAsia="宋体" w:hAnsi="宋体"/>
                <w:color w:val="000000"/>
                <w:sz w:val="18"/>
                <w:szCs w:val="18"/>
              </w:rPr>
              <w:t>of  Computer</w:t>
            </w:r>
            <w:proofErr w:type="gramEnd"/>
            <w:r w:rsidRPr="00021C43">
              <w:rPr>
                <w:rFonts w:ascii="宋体" w:eastAsia="宋体" w:hAnsi="宋体"/>
                <w:color w:val="000000"/>
                <w:sz w:val="18"/>
                <w:szCs w:val="18"/>
              </w:rPr>
              <w:t xml:space="preserve"> Networking</w:t>
            </w:r>
          </w:p>
        </w:tc>
      </w:tr>
      <w:tr w:rsidR="00947CCF" w:rsidRPr="00021C43" w14:paraId="49F28A70" w14:textId="77777777" w:rsidTr="007F21E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066F451" w14:textId="77777777" w:rsidR="00947CCF" w:rsidRPr="00021C43" w:rsidRDefault="00947CC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8B78C5C"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44908EEC" w14:textId="77777777" w:rsidR="00947CCF" w:rsidRPr="00021C43" w:rsidRDefault="00947CCF">
            <w:pPr>
              <w:snapToGrid w:val="0"/>
              <w:spacing w:line="360" w:lineRule="auto"/>
              <w:jc w:val="center"/>
              <w:rPr>
                <w:rFonts w:ascii="宋体" w:eastAsia="宋体" w:hAnsi="宋体"/>
                <w:color w:val="000000"/>
                <w:sz w:val="18"/>
                <w:szCs w:val="18"/>
                <w:shd w:val="clear" w:color="auto" w:fill="FFFFFF"/>
              </w:rPr>
            </w:pPr>
            <w:r w:rsidRPr="00021C43">
              <w:rPr>
                <w:rFonts w:ascii="宋体" w:eastAsia="宋体" w:hAnsi="宋体"/>
                <w:color w:val="000000"/>
                <w:sz w:val="18"/>
                <w:szCs w:val="18"/>
                <w:shd w:val="clear" w:color="auto" w:fill="FFFFFF"/>
              </w:rPr>
              <w:t>5208026</w:t>
            </w:r>
          </w:p>
        </w:tc>
        <w:tc>
          <w:tcPr>
            <w:tcW w:w="16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8C7C3FB"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22B662A1"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947CCF" w:rsidRPr="00021C43" w14:paraId="778B6A27" w14:textId="77777777" w:rsidTr="007F21E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78B5BD41" w14:textId="77777777" w:rsidR="00947CCF" w:rsidRPr="00021C43" w:rsidRDefault="00947CC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F2A6D42"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49AE668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0.5</w:t>
            </w:r>
          </w:p>
        </w:tc>
        <w:tc>
          <w:tcPr>
            <w:tcW w:w="16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2A10684"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3683C0E2"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16</w:t>
            </w:r>
          </w:p>
        </w:tc>
      </w:tr>
      <w:tr w:rsidR="00947CCF" w:rsidRPr="00021C43" w14:paraId="1C72211A" w14:textId="77777777" w:rsidTr="007F21E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3A744205" w14:textId="77777777" w:rsidR="00947CCF" w:rsidRPr="00021C43" w:rsidRDefault="00947CC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9158A5E"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6A69F5B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E053956"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297584B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离散数学，程序设计基础</w:t>
            </w:r>
          </w:p>
        </w:tc>
      </w:tr>
      <w:tr w:rsidR="00947CCF" w:rsidRPr="00021C43" w14:paraId="499B1226" w14:textId="77777777" w:rsidTr="007F21E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16C9F23" w14:textId="77777777" w:rsidR="00947CCF" w:rsidRPr="00021C43" w:rsidRDefault="00947CC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F21E080"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71AE5FB8"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计算机科学与技术、软件工程、空间信息与数字技术、信息与计算科学</w:t>
            </w:r>
          </w:p>
        </w:tc>
      </w:tr>
      <w:tr w:rsidR="00947CCF" w:rsidRPr="00021C43" w14:paraId="2A4D2A4B" w14:textId="77777777" w:rsidTr="007F21E3">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5D1422D4"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688915DA" w14:textId="77777777" w:rsidR="00947CCF" w:rsidRPr="00021C43" w:rsidRDefault="00947CC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目标1：能够在工程实践中自觉遵守与互联网从业人员相关的职业道德、职业操守和规范，并能理解和尊重世界不同文化的差异性和多样性；</w:t>
            </w:r>
          </w:p>
          <w:p w14:paraId="6E18292E" w14:textId="77777777" w:rsidR="00947CCF" w:rsidRPr="00021C43" w:rsidRDefault="00947CC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目标2：能够熟练掌握和运用计算机网络的基本概念、原理和方法，了解专业领域的国际发展趋势和热点，并能将计算机网络的理论应用于复杂工程问题的分析；</w:t>
            </w:r>
          </w:p>
          <w:p w14:paraId="2FF0B383" w14:textId="77777777" w:rsidR="00947CCF" w:rsidRPr="00021C43" w:rsidRDefault="00947CC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目标3 ：能够根据实验要求设计适合的实验方案，通过封包分析工具进行分析，能够发现实验中有价值的现象，并对实验中出现的问题进行分析和处理；</w:t>
            </w:r>
          </w:p>
          <w:p w14:paraId="40236E59" w14:textId="77777777" w:rsidR="00947CCF" w:rsidRPr="00021C43" w:rsidRDefault="00947CC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 xml:space="preserve">目标4：能够掌握计算机网络体系结构的分层思想和运行机制，具备综合运用计算机网络协议的原理分析解决网络系统中存在的关键问题的能力。 </w:t>
            </w:r>
          </w:p>
        </w:tc>
      </w:tr>
      <w:tr w:rsidR="00947CCF" w:rsidRPr="00021C43" w14:paraId="1BBA71EB" w14:textId="77777777" w:rsidTr="007F21E3">
        <w:trPr>
          <w:trHeight w:val="7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6D5C508A"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098AC169"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计算机网络实验指导书</w:t>
            </w:r>
          </w:p>
        </w:tc>
        <w:tc>
          <w:tcPr>
            <w:tcW w:w="1980" w:type="dxa"/>
            <w:tcBorders>
              <w:top w:val="single" w:sz="8" w:space="0" w:color="000000"/>
              <w:left w:val="single" w:sz="8" w:space="0" w:color="000000"/>
              <w:bottom w:val="single" w:sz="8" w:space="0" w:color="000000"/>
              <w:right w:val="single" w:sz="8" w:space="0" w:color="000000"/>
            </w:tcBorders>
            <w:vAlign w:val="center"/>
          </w:tcPr>
          <w:p w14:paraId="2B2A959D" w14:textId="77777777" w:rsidR="00947CCF" w:rsidRPr="00021C43" w:rsidRDefault="00947CC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自编[√]统编[  ]</w:t>
            </w:r>
          </w:p>
        </w:tc>
      </w:tr>
    </w:tbl>
    <w:p w14:paraId="5AB0FB98" w14:textId="77777777" w:rsidR="00947CCF" w:rsidRPr="00021C43" w:rsidRDefault="00947CCF">
      <w:pPr>
        <w:snapToGrid w:val="0"/>
        <w:spacing w:before="187" w:line="276" w:lineRule="auto"/>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48"/>
        <w:gridCol w:w="1592"/>
        <w:gridCol w:w="1877"/>
        <w:gridCol w:w="1877"/>
        <w:gridCol w:w="1787"/>
      </w:tblGrid>
      <w:tr w:rsidR="00947CCF" w:rsidRPr="00021C43" w14:paraId="760644F9"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2B0CB09" w14:textId="77777777" w:rsidR="00947CCF" w:rsidRPr="00021C43" w:rsidRDefault="00947CCF">
            <w:pPr>
              <w:snapToGrid w:val="0"/>
              <w:spacing w:line="360" w:lineRule="auto"/>
              <w:jc w:val="center"/>
              <w:rPr>
                <w:rFonts w:ascii="宋体" w:eastAsia="宋体" w:hAnsi="宋体"/>
                <w:color w:val="000000"/>
                <w:sz w:val="18"/>
                <w:szCs w:val="18"/>
              </w:rPr>
            </w:pPr>
          </w:p>
        </w:tc>
        <w:tc>
          <w:tcPr>
            <w:tcW w:w="7125"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636A09C9" w14:textId="77777777" w:rsidR="00947CCF" w:rsidRPr="00021C43" w:rsidRDefault="00947CC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毕业要求</w:t>
            </w:r>
          </w:p>
        </w:tc>
      </w:tr>
      <w:tr w:rsidR="00947CCF" w:rsidRPr="00021C43" w14:paraId="6B51F8C5"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991064E" w14:textId="77777777" w:rsidR="00947CCF" w:rsidRPr="00021C43" w:rsidRDefault="00947CCF">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BABD64B"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2.1</w:t>
            </w:r>
          </w:p>
        </w:tc>
        <w:tc>
          <w:tcPr>
            <w:tcW w:w="18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A48F409"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4.1</w:t>
            </w:r>
          </w:p>
        </w:tc>
        <w:tc>
          <w:tcPr>
            <w:tcW w:w="18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BC6A941"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4.3</w:t>
            </w:r>
          </w:p>
        </w:tc>
        <w:tc>
          <w:tcPr>
            <w:tcW w:w="178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F57EDF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10.2</w:t>
            </w:r>
          </w:p>
        </w:tc>
      </w:tr>
      <w:tr w:rsidR="00947CCF" w:rsidRPr="00021C43" w14:paraId="79456B09"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42C19321"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590" w:type="dxa"/>
            <w:tcBorders>
              <w:top w:val="single" w:sz="8" w:space="0" w:color="000000"/>
              <w:left w:val="single" w:sz="8" w:space="0" w:color="000000"/>
              <w:bottom w:val="single" w:sz="8" w:space="0" w:color="000000"/>
              <w:right w:val="single" w:sz="8" w:space="0" w:color="000000"/>
            </w:tcBorders>
            <w:vAlign w:val="center"/>
          </w:tcPr>
          <w:p w14:paraId="173632AE"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154300F3"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4688258C" w14:textId="77777777" w:rsidR="00947CCF" w:rsidRPr="00021C43" w:rsidRDefault="00947CCF">
            <w:pPr>
              <w:snapToGrid w:val="0"/>
              <w:spacing w:line="360" w:lineRule="auto"/>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vAlign w:val="center"/>
          </w:tcPr>
          <w:p w14:paraId="70153955"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11EA1842"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77282D87"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课程目标2</w:t>
            </w:r>
          </w:p>
        </w:tc>
        <w:tc>
          <w:tcPr>
            <w:tcW w:w="1590" w:type="dxa"/>
            <w:tcBorders>
              <w:top w:val="single" w:sz="8" w:space="0" w:color="000000"/>
              <w:left w:val="single" w:sz="8" w:space="0" w:color="000000"/>
              <w:bottom w:val="single" w:sz="8" w:space="0" w:color="000000"/>
              <w:right w:val="single" w:sz="8" w:space="0" w:color="000000"/>
            </w:tcBorders>
            <w:vAlign w:val="center"/>
          </w:tcPr>
          <w:p w14:paraId="5B679E96"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313BB4CA"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875" w:type="dxa"/>
            <w:tcBorders>
              <w:top w:val="single" w:sz="8" w:space="0" w:color="000000"/>
              <w:left w:val="single" w:sz="8" w:space="0" w:color="000000"/>
              <w:bottom w:val="single" w:sz="8" w:space="0" w:color="000000"/>
              <w:right w:val="single" w:sz="8" w:space="0" w:color="000000"/>
            </w:tcBorders>
            <w:vAlign w:val="center"/>
          </w:tcPr>
          <w:p w14:paraId="5A936A1F" w14:textId="77777777" w:rsidR="00947CCF" w:rsidRPr="00021C43" w:rsidRDefault="00947CCF">
            <w:pPr>
              <w:snapToGrid w:val="0"/>
              <w:spacing w:line="360" w:lineRule="auto"/>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vAlign w:val="center"/>
          </w:tcPr>
          <w:p w14:paraId="645AFEB3" w14:textId="77777777" w:rsidR="00947CCF" w:rsidRPr="00021C43" w:rsidRDefault="00947CCF">
            <w:pPr>
              <w:snapToGrid w:val="0"/>
              <w:spacing w:line="360" w:lineRule="auto"/>
              <w:jc w:val="center"/>
              <w:rPr>
                <w:rFonts w:ascii="宋体" w:eastAsia="宋体" w:hAnsi="宋体"/>
                <w:color w:val="000000"/>
                <w:sz w:val="18"/>
                <w:szCs w:val="18"/>
              </w:rPr>
            </w:pPr>
          </w:p>
        </w:tc>
      </w:tr>
      <w:tr w:rsidR="00947CCF" w:rsidRPr="00021C43" w14:paraId="7FCE6CBD"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CB15FC9"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课程目标3</w:t>
            </w:r>
          </w:p>
        </w:tc>
        <w:tc>
          <w:tcPr>
            <w:tcW w:w="1590" w:type="dxa"/>
            <w:tcBorders>
              <w:top w:val="single" w:sz="8" w:space="0" w:color="000000"/>
              <w:left w:val="single" w:sz="8" w:space="0" w:color="000000"/>
              <w:bottom w:val="single" w:sz="8" w:space="0" w:color="000000"/>
              <w:right w:val="single" w:sz="8" w:space="0" w:color="000000"/>
            </w:tcBorders>
            <w:vAlign w:val="center"/>
          </w:tcPr>
          <w:p w14:paraId="1BB48A9F"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7836BF1D"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674EB511"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785" w:type="dxa"/>
            <w:tcBorders>
              <w:top w:val="single" w:sz="8" w:space="0" w:color="000000"/>
              <w:left w:val="single" w:sz="8" w:space="0" w:color="000000"/>
              <w:bottom w:val="single" w:sz="8" w:space="0" w:color="000000"/>
              <w:right w:val="single" w:sz="8" w:space="0" w:color="000000"/>
            </w:tcBorders>
            <w:vAlign w:val="center"/>
          </w:tcPr>
          <w:p w14:paraId="51853EFE" w14:textId="77777777" w:rsidR="00947CCF" w:rsidRPr="00021C43" w:rsidRDefault="00947CCF">
            <w:pPr>
              <w:snapToGrid w:val="0"/>
              <w:spacing w:line="360" w:lineRule="auto"/>
              <w:jc w:val="center"/>
              <w:rPr>
                <w:rFonts w:ascii="宋体" w:eastAsia="宋体" w:hAnsi="宋体"/>
                <w:color w:val="000000"/>
                <w:sz w:val="18"/>
                <w:szCs w:val="18"/>
              </w:rPr>
            </w:pPr>
          </w:p>
        </w:tc>
      </w:tr>
      <w:tr w:rsidR="00947CCF" w:rsidRPr="00021C43" w14:paraId="211F9B80" w14:textId="77777777" w:rsidTr="002B5FAD">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D2E8007"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590" w:type="dxa"/>
            <w:tcBorders>
              <w:top w:val="single" w:sz="8" w:space="0" w:color="000000"/>
              <w:left w:val="single" w:sz="8" w:space="0" w:color="000000"/>
              <w:bottom w:val="single" w:sz="8" w:space="0" w:color="000000"/>
              <w:right w:val="single" w:sz="8" w:space="0" w:color="000000"/>
            </w:tcBorders>
            <w:vAlign w:val="center"/>
          </w:tcPr>
          <w:p w14:paraId="6BF25FA3"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875" w:type="dxa"/>
            <w:tcBorders>
              <w:top w:val="single" w:sz="8" w:space="0" w:color="000000"/>
              <w:left w:val="single" w:sz="8" w:space="0" w:color="000000"/>
              <w:bottom w:val="single" w:sz="8" w:space="0" w:color="000000"/>
              <w:right w:val="single" w:sz="8" w:space="0" w:color="000000"/>
            </w:tcBorders>
            <w:vAlign w:val="center"/>
          </w:tcPr>
          <w:p w14:paraId="4C4BDAEA" w14:textId="77777777" w:rsidR="00947CCF" w:rsidRPr="00021C43" w:rsidRDefault="00947CCF">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151A0FAA" w14:textId="77777777" w:rsidR="00947CCF" w:rsidRPr="00021C43" w:rsidRDefault="00947CCF">
            <w:pPr>
              <w:snapToGrid w:val="0"/>
              <w:spacing w:line="360" w:lineRule="auto"/>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vAlign w:val="center"/>
          </w:tcPr>
          <w:p w14:paraId="23D79944" w14:textId="77777777" w:rsidR="00947CCF" w:rsidRPr="00021C43" w:rsidRDefault="00947CCF">
            <w:pPr>
              <w:snapToGrid w:val="0"/>
              <w:spacing w:line="360" w:lineRule="auto"/>
              <w:jc w:val="center"/>
              <w:rPr>
                <w:rFonts w:ascii="宋体" w:eastAsia="宋体" w:hAnsi="宋体"/>
                <w:color w:val="000000"/>
                <w:sz w:val="18"/>
                <w:szCs w:val="18"/>
              </w:rPr>
            </w:pPr>
          </w:p>
        </w:tc>
      </w:tr>
    </w:tbl>
    <w:p w14:paraId="549D3027" w14:textId="77777777" w:rsidR="00947CCF" w:rsidRPr="00021C43" w:rsidRDefault="00947CCF">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lastRenderedPageBreak/>
        <w:t>附支撑点内容：</w:t>
      </w:r>
    </w:p>
    <w:p w14:paraId="2D4D19EB" w14:textId="77777777" w:rsidR="00947CCF" w:rsidRPr="00021C43" w:rsidRDefault="00947CC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2.1(识别和判断)能运用数学、自然科学、工程科学原理，识别和判断空间信息复杂工程问题关键环节；</w:t>
      </w:r>
    </w:p>
    <w:p w14:paraId="01E8065F" w14:textId="77777777" w:rsidR="00947CCF" w:rsidRPr="00021C43" w:rsidRDefault="00947CC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4.1 (调研)针对空间信息领域的复杂工程问题，能够基于专业理论，调研和分析复杂工程问题的解决方案；</w:t>
      </w:r>
    </w:p>
    <w:p w14:paraId="3D490E41" w14:textId="77777777" w:rsidR="00947CCF" w:rsidRPr="00021C43" w:rsidRDefault="00947CC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4.3 (实施)能够根据实验方案设计空间信息获取、处理、分析及应用实验系统，采用科学的实验方法安全地开展实验，能够正确采集实验数据；</w:t>
      </w:r>
    </w:p>
    <w:p w14:paraId="36B49FBE" w14:textId="77777777" w:rsidR="00947CCF" w:rsidRPr="00021C43" w:rsidRDefault="00947CC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10.2(理解、尊重)了解专业领域的国际发展趋势、研究热点，在从事专业活动、技术推广时，理解和尊重世界不同文化的差异性和多样性。</w:t>
      </w:r>
    </w:p>
    <w:p w14:paraId="4A611B7B" w14:textId="77777777" w:rsidR="00947CCF" w:rsidRPr="00021C43" w:rsidRDefault="00947CCF">
      <w:pPr>
        <w:snapToGrid w:val="0"/>
        <w:spacing w:line="0" w:lineRule="atLeast"/>
        <w:rPr>
          <w:rFonts w:ascii="宋体" w:eastAsia="宋体" w:hAnsi="宋体"/>
          <w:color w:val="000000"/>
          <w:sz w:val="18"/>
          <w:szCs w:val="18"/>
        </w:rPr>
      </w:pPr>
    </w:p>
    <w:p w14:paraId="0A682743"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99"/>
        <w:gridCol w:w="774"/>
        <w:gridCol w:w="410"/>
        <w:gridCol w:w="425"/>
        <w:gridCol w:w="455"/>
        <w:gridCol w:w="379"/>
        <w:gridCol w:w="1624"/>
        <w:gridCol w:w="2185"/>
        <w:gridCol w:w="425"/>
        <w:gridCol w:w="425"/>
        <w:gridCol w:w="425"/>
        <w:gridCol w:w="455"/>
      </w:tblGrid>
      <w:tr w:rsidR="00947CCF" w:rsidRPr="00021C43" w14:paraId="1C65DA0D" w14:textId="77777777" w:rsidTr="0024464E">
        <w:trPr>
          <w:trHeight w:val="480"/>
          <w:jc w:val="center"/>
        </w:trPr>
        <w:tc>
          <w:tcPr>
            <w:tcW w:w="69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58B6E631"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6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BA9D01F"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CA22BCC" w14:textId="77777777" w:rsidR="00947CCF" w:rsidRPr="00021C43" w:rsidRDefault="00947CCF">
            <w:pPr>
              <w:snapToGrid w:val="0"/>
              <w:spacing w:line="0" w:lineRule="atLeast"/>
              <w:ind w:firstLine="422"/>
              <w:jc w:val="center"/>
              <w:rPr>
                <w:rFonts w:ascii="宋体" w:eastAsia="宋体" w:hAnsi="宋体"/>
                <w:b/>
                <w:bCs/>
                <w:color w:val="000000"/>
                <w:sz w:val="18"/>
                <w:szCs w:val="18"/>
              </w:rPr>
            </w:pPr>
            <w:r w:rsidRPr="00021C43">
              <w:rPr>
                <w:rFonts w:ascii="宋体" w:eastAsia="宋体" w:hAnsi="宋体"/>
                <w:b/>
                <w:bCs/>
                <w:color w:val="000000"/>
                <w:sz w:val="18"/>
                <w:szCs w:val="18"/>
              </w:rPr>
              <w:t>学课时</w:t>
            </w: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47718BC"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实验类型</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57FCC627"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实验要求</w:t>
            </w:r>
          </w:p>
        </w:tc>
        <w:tc>
          <w:tcPr>
            <w:tcW w:w="37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174AA88D"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组</w:t>
            </w:r>
          </w:p>
          <w:p w14:paraId="2630EFA8"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数</w:t>
            </w:r>
          </w:p>
        </w:tc>
        <w:tc>
          <w:tcPr>
            <w:tcW w:w="160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E66CFFB" w14:textId="77777777" w:rsidR="00947CCF" w:rsidRPr="00021C43" w:rsidRDefault="00947CC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216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945A2C2" w14:textId="77777777" w:rsidR="00947CCF" w:rsidRPr="00021C43" w:rsidRDefault="00947CCF">
            <w:pPr>
              <w:snapToGrid w:val="0"/>
              <w:spacing w:line="0" w:lineRule="atLeast"/>
              <w:ind w:firstLine="422"/>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171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F81A665" w14:textId="77777777" w:rsidR="00947CCF" w:rsidRPr="00021C43" w:rsidRDefault="00947CC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w:t>
            </w:r>
          </w:p>
          <w:p w14:paraId="3BD95A31" w14:textId="77777777" w:rsidR="00947CCF" w:rsidRPr="00021C43" w:rsidRDefault="00947CC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支撑</w:t>
            </w:r>
          </w:p>
        </w:tc>
      </w:tr>
      <w:tr w:rsidR="00947CCF" w:rsidRPr="00021C43" w14:paraId="44D0A6EA" w14:textId="77777777" w:rsidTr="0024464E">
        <w:trPr>
          <w:trHeight w:val="810"/>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0A6AECCF" w14:textId="77777777" w:rsidR="00947CCF" w:rsidRPr="00021C43" w:rsidRDefault="00947CCF">
            <w:pPr>
              <w:snapToGrid w:val="0"/>
              <w:spacing w:line="220" w:lineRule="exact"/>
              <w:rPr>
                <w:rFonts w:ascii="宋体" w:eastAsia="宋体" w:hAnsi="宋体"/>
                <w:color w:val="000000"/>
                <w:sz w:val="18"/>
                <w:szCs w:val="18"/>
              </w:rPr>
            </w:pPr>
          </w:p>
        </w:tc>
        <w:tc>
          <w:tcPr>
            <w:tcW w:w="76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430B6AA2" w14:textId="77777777" w:rsidR="00947CCF" w:rsidRPr="00021C43" w:rsidRDefault="00947CCF">
            <w:pPr>
              <w:snapToGrid w:val="0"/>
              <w:spacing w:line="220" w:lineRule="exact"/>
              <w:ind w:firstLine="422"/>
              <w:jc w:val="center"/>
              <w:rPr>
                <w:rFonts w:ascii="宋体" w:eastAsia="宋体" w:hAnsi="宋体"/>
                <w:color w:val="000000"/>
                <w:sz w:val="18"/>
                <w:szCs w:val="18"/>
              </w:rPr>
            </w:pPr>
          </w:p>
        </w:tc>
        <w:tc>
          <w:tcPr>
            <w:tcW w:w="40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806B3DA" w14:textId="77777777" w:rsidR="00947CCF" w:rsidRPr="00021C43" w:rsidRDefault="00947CCF">
            <w:pPr>
              <w:snapToGrid w:val="0"/>
              <w:spacing w:line="220" w:lineRule="exact"/>
              <w:rPr>
                <w:rFonts w:ascii="宋体" w:eastAsia="宋体" w:hAnsi="宋体"/>
                <w:color w:val="000000"/>
                <w:sz w:val="18"/>
                <w:szCs w:val="18"/>
              </w:rPr>
            </w:pPr>
          </w:p>
        </w:tc>
        <w:tc>
          <w:tcPr>
            <w:tcW w:w="42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42E745C" w14:textId="77777777" w:rsidR="00947CCF" w:rsidRPr="00021C43" w:rsidRDefault="00947CCF">
            <w:pPr>
              <w:snapToGrid w:val="0"/>
              <w:spacing w:line="220" w:lineRule="exact"/>
              <w:rPr>
                <w:rFonts w:ascii="宋体" w:eastAsia="宋体" w:hAnsi="宋体"/>
                <w:color w:val="000000"/>
                <w:sz w:val="18"/>
                <w:szCs w:val="18"/>
              </w:rPr>
            </w:pPr>
          </w:p>
        </w:tc>
        <w:tc>
          <w:tcPr>
            <w:tcW w:w="45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532AFCF" w14:textId="77777777" w:rsidR="00947CCF" w:rsidRPr="00021C43" w:rsidRDefault="00947CCF">
            <w:pPr>
              <w:snapToGrid w:val="0"/>
              <w:spacing w:line="220" w:lineRule="exact"/>
              <w:rPr>
                <w:rFonts w:ascii="宋体" w:eastAsia="宋体" w:hAnsi="宋体"/>
                <w:color w:val="000000"/>
                <w:sz w:val="18"/>
                <w:szCs w:val="18"/>
              </w:rPr>
            </w:pPr>
          </w:p>
        </w:tc>
        <w:tc>
          <w:tcPr>
            <w:tcW w:w="37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48F6F7E" w14:textId="77777777" w:rsidR="00947CCF" w:rsidRPr="00021C43" w:rsidRDefault="00947CCF">
            <w:pPr>
              <w:snapToGrid w:val="0"/>
              <w:spacing w:line="220" w:lineRule="exact"/>
              <w:rPr>
                <w:rFonts w:ascii="宋体" w:eastAsia="宋体" w:hAnsi="宋体"/>
                <w:color w:val="000000"/>
                <w:sz w:val="18"/>
                <w:szCs w:val="18"/>
              </w:rPr>
            </w:pPr>
          </w:p>
        </w:tc>
        <w:tc>
          <w:tcPr>
            <w:tcW w:w="160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DB4FFB4" w14:textId="77777777" w:rsidR="00947CCF" w:rsidRPr="00021C43" w:rsidRDefault="00947CCF">
            <w:pPr>
              <w:snapToGrid w:val="0"/>
              <w:spacing w:line="220" w:lineRule="exact"/>
              <w:jc w:val="left"/>
              <w:rPr>
                <w:rFonts w:ascii="宋体" w:eastAsia="宋体" w:hAnsi="宋体"/>
                <w:color w:val="000000"/>
                <w:sz w:val="18"/>
                <w:szCs w:val="18"/>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3C26872" w14:textId="77777777" w:rsidR="00947CCF" w:rsidRPr="00021C43" w:rsidRDefault="00947CCF">
            <w:pPr>
              <w:snapToGrid w:val="0"/>
              <w:spacing w:line="220" w:lineRule="exact"/>
              <w:jc w:val="left"/>
              <w:rPr>
                <w:rFonts w:ascii="宋体" w:eastAsia="宋体" w:hAnsi="宋体"/>
                <w:color w:val="000000"/>
                <w:sz w:val="18"/>
                <w:szCs w:val="18"/>
              </w:rPr>
            </w:pPr>
          </w:p>
        </w:tc>
        <w:tc>
          <w:tcPr>
            <w:tcW w:w="4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42D9EE7" w14:textId="77777777" w:rsidR="00947CCF" w:rsidRPr="00021C43" w:rsidRDefault="00947CCF">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目标1</w:t>
            </w:r>
          </w:p>
        </w:tc>
        <w:tc>
          <w:tcPr>
            <w:tcW w:w="4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535D452" w14:textId="77777777" w:rsidR="00947CCF" w:rsidRPr="00021C43" w:rsidRDefault="00947CCF">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4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D1EFD71" w14:textId="77777777" w:rsidR="00947CCF" w:rsidRPr="00021C43" w:rsidRDefault="00947CCF">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4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8EDC5F9" w14:textId="77777777" w:rsidR="00947CCF" w:rsidRPr="00021C43" w:rsidRDefault="00947CCF">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目标4</w:t>
            </w:r>
          </w:p>
        </w:tc>
      </w:tr>
      <w:tr w:rsidR="00947CCF" w:rsidRPr="00021C43" w14:paraId="4C61C5EA"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13A04776"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520802601</w:t>
            </w:r>
          </w:p>
        </w:tc>
        <w:tc>
          <w:tcPr>
            <w:tcW w:w="765" w:type="dxa"/>
            <w:tcBorders>
              <w:top w:val="single" w:sz="8" w:space="0" w:color="000000"/>
              <w:left w:val="single" w:sz="8" w:space="0" w:color="000000"/>
              <w:bottom w:val="single" w:sz="8" w:space="0" w:color="000000"/>
              <w:right w:val="single" w:sz="8" w:space="0" w:color="000000"/>
            </w:tcBorders>
            <w:vAlign w:val="center"/>
          </w:tcPr>
          <w:p w14:paraId="06E2354A"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初识</w:t>
            </w:r>
            <w:proofErr w:type="spellStart"/>
            <w:r w:rsidRPr="00021C43">
              <w:rPr>
                <w:rFonts w:ascii="宋体" w:eastAsia="宋体" w:hAnsi="宋体"/>
                <w:color w:val="000000"/>
                <w:sz w:val="18"/>
                <w:szCs w:val="18"/>
              </w:rPr>
              <w:t>WireShark</w:t>
            </w:r>
            <w:proofErr w:type="spellEnd"/>
          </w:p>
        </w:tc>
        <w:tc>
          <w:tcPr>
            <w:tcW w:w="405" w:type="dxa"/>
            <w:tcBorders>
              <w:top w:val="single" w:sz="8" w:space="0" w:color="000000"/>
              <w:left w:val="single" w:sz="8" w:space="0" w:color="000000"/>
              <w:bottom w:val="single" w:sz="8" w:space="0" w:color="000000"/>
              <w:right w:val="single" w:sz="8" w:space="0" w:color="000000"/>
            </w:tcBorders>
            <w:vAlign w:val="center"/>
          </w:tcPr>
          <w:p w14:paraId="2F230CEF"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420" w:type="dxa"/>
            <w:tcBorders>
              <w:top w:val="single" w:sz="8" w:space="0" w:color="000000"/>
              <w:left w:val="single" w:sz="8" w:space="0" w:color="000000"/>
              <w:bottom w:val="single" w:sz="8" w:space="0" w:color="000000"/>
              <w:right w:val="single" w:sz="8" w:space="0" w:color="000000"/>
            </w:tcBorders>
            <w:vAlign w:val="center"/>
          </w:tcPr>
          <w:p w14:paraId="6EB3F76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综合</w:t>
            </w:r>
          </w:p>
        </w:tc>
        <w:tc>
          <w:tcPr>
            <w:tcW w:w="450" w:type="dxa"/>
            <w:tcBorders>
              <w:top w:val="single" w:sz="8" w:space="0" w:color="000000"/>
              <w:left w:val="single" w:sz="8" w:space="0" w:color="000000"/>
              <w:bottom w:val="single" w:sz="8" w:space="0" w:color="000000"/>
              <w:right w:val="single" w:sz="8" w:space="0" w:color="000000"/>
            </w:tcBorders>
            <w:vAlign w:val="center"/>
          </w:tcPr>
          <w:p w14:paraId="092613D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14D2E8CF"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7A3A034B"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熟悉</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的软件环境，了解分组分析的基本方法。</w:t>
            </w:r>
          </w:p>
        </w:tc>
        <w:tc>
          <w:tcPr>
            <w:tcW w:w="2160" w:type="dxa"/>
            <w:tcBorders>
              <w:top w:val="single" w:sz="8" w:space="0" w:color="000000"/>
              <w:left w:val="single" w:sz="8" w:space="0" w:color="000000"/>
              <w:bottom w:val="single" w:sz="8" w:space="0" w:color="000000"/>
              <w:right w:val="single" w:sz="8" w:space="0" w:color="000000"/>
            </w:tcBorders>
            <w:vAlign w:val="center"/>
          </w:tcPr>
          <w:p w14:paraId="1E9D59FF"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演示</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 xml:space="preserve"> 抓包过程及过滤器使用方法，学生验证熟悉软件环境</w:t>
            </w:r>
          </w:p>
        </w:tc>
        <w:tc>
          <w:tcPr>
            <w:tcW w:w="420" w:type="dxa"/>
            <w:tcBorders>
              <w:top w:val="single" w:sz="8" w:space="0" w:color="000000"/>
              <w:left w:val="single" w:sz="8" w:space="0" w:color="000000"/>
              <w:bottom w:val="single" w:sz="8" w:space="0" w:color="000000"/>
              <w:right w:val="single" w:sz="8" w:space="0" w:color="000000"/>
            </w:tcBorders>
            <w:vAlign w:val="center"/>
          </w:tcPr>
          <w:p w14:paraId="159247F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27DF3DF3"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3A5852B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696B171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17948D51"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5DF285D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520802602</w:t>
            </w:r>
          </w:p>
        </w:tc>
        <w:tc>
          <w:tcPr>
            <w:tcW w:w="765" w:type="dxa"/>
            <w:tcBorders>
              <w:top w:val="single" w:sz="8" w:space="0" w:color="000000"/>
              <w:left w:val="single" w:sz="8" w:space="0" w:color="000000"/>
              <w:bottom w:val="single" w:sz="8" w:space="0" w:color="000000"/>
              <w:right w:val="single" w:sz="8" w:space="0" w:color="000000"/>
            </w:tcBorders>
            <w:vAlign w:val="center"/>
          </w:tcPr>
          <w:p w14:paraId="3C04544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802.3协议分析和以太网</w:t>
            </w:r>
          </w:p>
        </w:tc>
        <w:tc>
          <w:tcPr>
            <w:tcW w:w="405" w:type="dxa"/>
            <w:tcBorders>
              <w:top w:val="single" w:sz="8" w:space="0" w:color="000000"/>
              <w:left w:val="single" w:sz="8" w:space="0" w:color="000000"/>
              <w:bottom w:val="single" w:sz="8" w:space="0" w:color="000000"/>
              <w:right w:val="single" w:sz="8" w:space="0" w:color="000000"/>
            </w:tcBorders>
            <w:vAlign w:val="center"/>
          </w:tcPr>
          <w:p w14:paraId="0D2302B7"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132BD9CF"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420" w:type="dxa"/>
            <w:tcBorders>
              <w:top w:val="single" w:sz="8" w:space="0" w:color="000000"/>
              <w:left w:val="single" w:sz="8" w:space="0" w:color="000000"/>
              <w:bottom w:val="single" w:sz="8" w:space="0" w:color="000000"/>
              <w:right w:val="single" w:sz="8" w:space="0" w:color="000000"/>
            </w:tcBorders>
            <w:vAlign w:val="center"/>
          </w:tcPr>
          <w:p w14:paraId="144F9DF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50" w:type="dxa"/>
            <w:tcBorders>
              <w:top w:val="single" w:sz="8" w:space="0" w:color="000000"/>
              <w:left w:val="single" w:sz="8" w:space="0" w:color="000000"/>
              <w:bottom w:val="single" w:sz="8" w:space="0" w:color="000000"/>
              <w:right w:val="single" w:sz="8" w:space="0" w:color="000000"/>
            </w:tcBorders>
            <w:vAlign w:val="center"/>
          </w:tcPr>
          <w:p w14:paraId="4D6ABB7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12A644FC"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0FB123FC"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分析802.3协议，熟悉以太网帧的格式，熟悉ARP报文的格式</w:t>
            </w:r>
          </w:p>
        </w:tc>
        <w:tc>
          <w:tcPr>
            <w:tcW w:w="2160" w:type="dxa"/>
            <w:tcBorders>
              <w:top w:val="single" w:sz="8" w:space="0" w:color="000000"/>
              <w:left w:val="single" w:sz="8" w:space="0" w:color="000000"/>
              <w:bottom w:val="single" w:sz="8" w:space="0" w:color="000000"/>
              <w:right w:val="single" w:sz="8" w:space="0" w:color="000000"/>
            </w:tcBorders>
            <w:vAlign w:val="center"/>
          </w:tcPr>
          <w:p w14:paraId="19BE2303"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通过</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捕获并分析以太帧，观察并分析ARP缓存</w:t>
            </w:r>
          </w:p>
        </w:tc>
        <w:tc>
          <w:tcPr>
            <w:tcW w:w="420" w:type="dxa"/>
            <w:tcBorders>
              <w:top w:val="single" w:sz="8" w:space="0" w:color="000000"/>
              <w:left w:val="single" w:sz="8" w:space="0" w:color="000000"/>
              <w:bottom w:val="single" w:sz="8" w:space="0" w:color="000000"/>
              <w:right w:val="single" w:sz="8" w:space="0" w:color="000000"/>
            </w:tcBorders>
            <w:vAlign w:val="center"/>
          </w:tcPr>
          <w:p w14:paraId="2E51E0DD" w14:textId="77777777" w:rsidR="00947CCF" w:rsidRPr="00021C43" w:rsidRDefault="00947CCF">
            <w:pPr>
              <w:snapToGrid w:val="0"/>
              <w:jc w:val="center"/>
              <w:rPr>
                <w:rFonts w:ascii="宋体" w:eastAsia="宋体" w:hAnsi="宋体"/>
                <w:color w:val="000000"/>
                <w:sz w:val="18"/>
                <w:szCs w:val="18"/>
              </w:rPr>
            </w:pPr>
          </w:p>
        </w:tc>
        <w:tc>
          <w:tcPr>
            <w:tcW w:w="420" w:type="dxa"/>
            <w:tcBorders>
              <w:top w:val="single" w:sz="8" w:space="0" w:color="000000"/>
              <w:left w:val="single" w:sz="8" w:space="0" w:color="000000"/>
              <w:bottom w:val="single" w:sz="8" w:space="0" w:color="000000"/>
              <w:right w:val="single" w:sz="8" w:space="0" w:color="000000"/>
            </w:tcBorders>
            <w:vAlign w:val="center"/>
          </w:tcPr>
          <w:p w14:paraId="162C4FA9"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3CF8C3E9"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2E80A05B"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314B5DA3"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38FE102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520802603</w:t>
            </w:r>
          </w:p>
        </w:tc>
        <w:tc>
          <w:tcPr>
            <w:tcW w:w="765" w:type="dxa"/>
            <w:tcBorders>
              <w:top w:val="single" w:sz="8" w:space="0" w:color="000000"/>
              <w:left w:val="single" w:sz="8" w:space="0" w:color="000000"/>
              <w:bottom w:val="single" w:sz="8" w:space="0" w:color="000000"/>
              <w:right w:val="single" w:sz="8" w:space="0" w:color="000000"/>
            </w:tcBorders>
            <w:vAlign w:val="center"/>
          </w:tcPr>
          <w:p w14:paraId="05BD823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PING命令初探</w:t>
            </w:r>
          </w:p>
        </w:tc>
        <w:tc>
          <w:tcPr>
            <w:tcW w:w="405" w:type="dxa"/>
            <w:tcBorders>
              <w:top w:val="single" w:sz="8" w:space="0" w:color="000000"/>
              <w:left w:val="single" w:sz="8" w:space="0" w:color="000000"/>
              <w:bottom w:val="single" w:sz="8" w:space="0" w:color="000000"/>
              <w:right w:val="single" w:sz="8" w:space="0" w:color="000000"/>
            </w:tcBorders>
            <w:vAlign w:val="center"/>
          </w:tcPr>
          <w:p w14:paraId="5238D1EB"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420" w:type="dxa"/>
            <w:tcBorders>
              <w:top w:val="single" w:sz="8" w:space="0" w:color="000000"/>
              <w:left w:val="single" w:sz="8" w:space="0" w:color="000000"/>
              <w:bottom w:val="single" w:sz="8" w:space="0" w:color="000000"/>
              <w:right w:val="single" w:sz="8" w:space="0" w:color="000000"/>
            </w:tcBorders>
            <w:vAlign w:val="center"/>
          </w:tcPr>
          <w:p w14:paraId="68D9F3B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50" w:type="dxa"/>
            <w:tcBorders>
              <w:top w:val="single" w:sz="8" w:space="0" w:color="000000"/>
              <w:left w:val="single" w:sz="8" w:space="0" w:color="000000"/>
              <w:bottom w:val="single" w:sz="8" w:space="0" w:color="000000"/>
              <w:right w:val="single" w:sz="8" w:space="0" w:color="000000"/>
            </w:tcBorders>
            <w:vAlign w:val="center"/>
          </w:tcPr>
          <w:p w14:paraId="0C67C166"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03731A9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71CF8644"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理解ARP命令、PING命令与ARP、ICMP协议的关系；掌握PING命令不同参数的使用方法</w:t>
            </w:r>
          </w:p>
        </w:tc>
        <w:tc>
          <w:tcPr>
            <w:tcW w:w="2160" w:type="dxa"/>
            <w:tcBorders>
              <w:top w:val="single" w:sz="8" w:space="0" w:color="000000"/>
              <w:left w:val="single" w:sz="8" w:space="0" w:color="000000"/>
              <w:bottom w:val="single" w:sz="8" w:space="0" w:color="000000"/>
              <w:right w:val="single" w:sz="8" w:space="0" w:color="000000"/>
            </w:tcBorders>
            <w:vAlign w:val="center"/>
          </w:tcPr>
          <w:p w14:paraId="415ECB20"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使用不同参数命令分别PING局域网和外网，通过</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捕获并分析以太帧</w:t>
            </w:r>
          </w:p>
        </w:tc>
        <w:tc>
          <w:tcPr>
            <w:tcW w:w="420" w:type="dxa"/>
            <w:tcBorders>
              <w:top w:val="single" w:sz="8" w:space="0" w:color="000000"/>
              <w:left w:val="single" w:sz="8" w:space="0" w:color="000000"/>
              <w:bottom w:val="single" w:sz="8" w:space="0" w:color="000000"/>
              <w:right w:val="single" w:sz="8" w:space="0" w:color="000000"/>
            </w:tcBorders>
            <w:vAlign w:val="center"/>
          </w:tcPr>
          <w:p w14:paraId="6CA35E2B" w14:textId="77777777" w:rsidR="00947CCF" w:rsidRPr="00021C43" w:rsidRDefault="00947CCF">
            <w:pPr>
              <w:snapToGrid w:val="0"/>
              <w:jc w:val="center"/>
              <w:rPr>
                <w:rFonts w:ascii="宋体" w:eastAsia="宋体" w:hAnsi="宋体"/>
                <w:color w:val="000000"/>
                <w:sz w:val="18"/>
                <w:szCs w:val="18"/>
              </w:rPr>
            </w:pPr>
          </w:p>
        </w:tc>
        <w:tc>
          <w:tcPr>
            <w:tcW w:w="420" w:type="dxa"/>
            <w:tcBorders>
              <w:top w:val="single" w:sz="8" w:space="0" w:color="000000"/>
              <w:left w:val="single" w:sz="8" w:space="0" w:color="000000"/>
              <w:bottom w:val="single" w:sz="8" w:space="0" w:color="000000"/>
              <w:right w:val="single" w:sz="8" w:space="0" w:color="000000"/>
            </w:tcBorders>
            <w:vAlign w:val="center"/>
          </w:tcPr>
          <w:p w14:paraId="526085C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5BF88AA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68EB98A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7DBEBD4A"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3354077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520802604</w:t>
            </w:r>
          </w:p>
        </w:tc>
        <w:tc>
          <w:tcPr>
            <w:tcW w:w="765" w:type="dxa"/>
            <w:tcBorders>
              <w:top w:val="single" w:sz="8" w:space="0" w:color="000000"/>
              <w:left w:val="single" w:sz="8" w:space="0" w:color="000000"/>
              <w:bottom w:val="single" w:sz="8" w:space="0" w:color="000000"/>
              <w:right w:val="single" w:sz="8" w:space="0" w:color="000000"/>
            </w:tcBorders>
            <w:vAlign w:val="center"/>
          </w:tcPr>
          <w:p w14:paraId="39AE29A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IP</w:t>
            </w:r>
            <w:proofErr w:type="gramStart"/>
            <w:r w:rsidRPr="00021C43">
              <w:rPr>
                <w:rFonts w:ascii="宋体" w:eastAsia="宋体" w:hAnsi="宋体"/>
                <w:color w:val="000000"/>
                <w:sz w:val="18"/>
                <w:szCs w:val="18"/>
              </w:rPr>
              <w:t>层协议</w:t>
            </w:r>
            <w:proofErr w:type="gramEnd"/>
            <w:r w:rsidRPr="00021C43">
              <w:rPr>
                <w:rFonts w:ascii="宋体" w:eastAsia="宋体" w:hAnsi="宋体"/>
                <w:color w:val="000000"/>
                <w:sz w:val="18"/>
                <w:szCs w:val="18"/>
              </w:rPr>
              <w:t>分析</w:t>
            </w:r>
          </w:p>
        </w:tc>
        <w:tc>
          <w:tcPr>
            <w:tcW w:w="405" w:type="dxa"/>
            <w:tcBorders>
              <w:top w:val="single" w:sz="8" w:space="0" w:color="000000"/>
              <w:left w:val="single" w:sz="8" w:space="0" w:color="000000"/>
              <w:bottom w:val="single" w:sz="8" w:space="0" w:color="000000"/>
              <w:right w:val="single" w:sz="8" w:space="0" w:color="000000"/>
            </w:tcBorders>
            <w:vAlign w:val="center"/>
          </w:tcPr>
          <w:p w14:paraId="697FEC70"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6B9E748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420" w:type="dxa"/>
            <w:tcBorders>
              <w:top w:val="single" w:sz="8" w:space="0" w:color="000000"/>
              <w:left w:val="single" w:sz="8" w:space="0" w:color="000000"/>
              <w:bottom w:val="single" w:sz="8" w:space="0" w:color="000000"/>
              <w:right w:val="single" w:sz="8" w:space="0" w:color="000000"/>
            </w:tcBorders>
            <w:vAlign w:val="center"/>
          </w:tcPr>
          <w:p w14:paraId="38EA4CB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50" w:type="dxa"/>
            <w:tcBorders>
              <w:top w:val="single" w:sz="8" w:space="0" w:color="000000"/>
              <w:left w:val="single" w:sz="8" w:space="0" w:color="000000"/>
              <w:bottom w:val="single" w:sz="8" w:space="0" w:color="000000"/>
              <w:right w:val="single" w:sz="8" w:space="0" w:color="000000"/>
            </w:tcBorders>
            <w:vAlign w:val="center"/>
          </w:tcPr>
          <w:p w14:paraId="0F8D0BBA"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3107A7DA"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0DBF2267"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了解ICMP、IP数据包格式；验证IP数据报首部数据类型；</w:t>
            </w:r>
          </w:p>
        </w:tc>
        <w:tc>
          <w:tcPr>
            <w:tcW w:w="2160" w:type="dxa"/>
            <w:tcBorders>
              <w:top w:val="single" w:sz="8" w:space="0" w:color="000000"/>
              <w:left w:val="single" w:sz="8" w:space="0" w:color="000000"/>
              <w:bottom w:val="single" w:sz="8" w:space="0" w:color="000000"/>
              <w:right w:val="single" w:sz="8" w:space="0" w:color="000000"/>
            </w:tcBorders>
            <w:vAlign w:val="center"/>
          </w:tcPr>
          <w:p w14:paraId="7897727A"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通过</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 xml:space="preserve"> 抓取以太帧，从中截取到IP数据包头部信息，通过调整</w:t>
            </w:r>
            <w:proofErr w:type="gramStart"/>
            <w:r w:rsidRPr="00021C43">
              <w:rPr>
                <w:rFonts w:ascii="宋体" w:eastAsia="宋体" w:hAnsi="宋体"/>
                <w:color w:val="000000"/>
                <w:sz w:val="18"/>
                <w:szCs w:val="18"/>
              </w:rPr>
              <w:t>包大小</w:t>
            </w:r>
            <w:proofErr w:type="gramEnd"/>
            <w:r w:rsidRPr="00021C43">
              <w:rPr>
                <w:rFonts w:ascii="宋体" w:eastAsia="宋体" w:hAnsi="宋体"/>
                <w:color w:val="000000"/>
                <w:sz w:val="18"/>
                <w:szCs w:val="18"/>
              </w:rPr>
              <w:t>及目的IP地址进行对比分析</w:t>
            </w:r>
          </w:p>
        </w:tc>
        <w:tc>
          <w:tcPr>
            <w:tcW w:w="420" w:type="dxa"/>
            <w:tcBorders>
              <w:top w:val="single" w:sz="8" w:space="0" w:color="000000"/>
              <w:left w:val="single" w:sz="8" w:space="0" w:color="000000"/>
              <w:bottom w:val="single" w:sz="8" w:space="0" w:color="000000"/>
              <w:right w:val="single" w:sz="8" w:space="0" w:color="000000"/>
            </w:tcBorders>
            <w:vAlign w:val="center"/>
          </w:tcPr>
          <w:p w14:paraId="650FA0D6" w14:textId="77777777" w:rsidR="00947CCF" w:rsidRPr="00021C43" w:rsidRDefault="00947CCF">
            <w:pPr>
              <w:snapToGrid w:val="0"/>
              <w:jc w:val="center"/>
              <w:rPr>
                <w:rFonts w:ascii="宋体" w:eastAsia="宋体" w:hAnsi="宋体"/>
                <w:color w:val="000000"/>
                <w:sz w:val="18"/>
                <w:szCs w:val="18"/>
              </w:rPr>
            </w:pPr>
          </w:p>
        </w:tc>
        <w:tc>
          <w:tcPr>
            <w:tcW w:w="420" w:type="dxa"/>
            <w:tcBorders>
              <w:top w:val="single" w:sz="8" w:space="0" w:color="000000"/>
              <w:left w:val="single" w:sz="8" w:space="0" w:color="000000"/>
              <w:bottom w:val="single" w:sz="8" w:space="0" w:color="000000"/>
              <w:right w:val="single" w:sz="8" w:space="0" w:color="000000"/>
            </w:tcBorders>
            <w:vAlign w:val="center"/>
          </w:tcPr>
          <w:p w14:paraId="239A2EF3"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6D07E7C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6352E24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720CDDCF"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1970AC6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520802605</w:t>
            </w:r>
          </w:p>
        </w:tc>
        <w:tc>
          <w:tcPr>
            <w:tcW w:w="765" w:type="dxa"/>
            <w:tcBorders>
              <w:top w:val="single" w:sz="8" w:space="0" w:color="000000"/>
              <w:left w:val="single" w:sz="8" w:space="0" w:color="000000"/>
              <w:bottom w:val="single" w:sz="8" w:space="0" w:color="000000"/>
              <w:right w:val="single" w:sz="8" w:space="0" w:color="000000"/>
            </w:tcBorders>
            <w:vAlign w:val="center"/>
          </w:tcPr>
          <w:p w14:paraId="1291DFA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TCP协议分析</w:t>
            </w:r>
          </w:p>
        </w:tc>
        <w:tc>
          <w:tcPr>
            <w:tcW w:w="405" w:type="dxa"/>
            <w:tcBorders>
              <w:top w:val="single" w:sz="8" w:space="0" w:color="000000"/>
              <w:left w:val="single" w:sz="8" w:space="0" w:color="000000"/>
              <w:bottom w:val="single" w:sz="8" w:space="0" w:color="000000"/>
              <w:right w:val="single" w:sz="8" w:space="0" w:color="000000"/>
            </w:tcBorders>
            <w:vAlign w:val="center"/>
          </w:tcPr>
          <w:p w14:paraId="013ED2E8"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420" w:type="dxa"/>
            <w:tcBorders>
              <w:top w:val="single" w:sz="8" w:space="0" w:color="000000"/>
              <w:left w:val="single" w:sz="8" w:space="0" w:color="000000"/>
              <w:bottom w:val="single" w:sz="8" w:space="0" w:color="000000"/>
              <w:right w:val="single" w:sz="8" w:space="0" w:color="000000"/>
            </w:tcBorders>
            <w:vAlign w:val="center"/>
          </w:tcPr>
          <w:p w14:paraId="622DC6B3"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50" w:type="dxa"/>
            <w:tcBorders>
              <w:top w:val="single" w:sz="8" w:space="0" w:color="000000"/>
              <w:left w:val="single" w:sz="8" w:space="0" w:color="000000"/>
              <w:bottom w:val="single" w:sz="8" w:space="0" w:color="000000"/>
              <w:right w:val="single" w:sz="8" w:space="0" w:color="000000"/>
            </w:tcBorders>
            <w:vAlign w:val="center"/>
          </w:tcPr>
          <w:p w14:paraId="112CB89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7BB3407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26BC0DFD"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理解帧、包、段的区别；熟悉TCP协议的基本原理；验证TCP连接的建立和释放过程；</w:t>
            </w:r>
          </w:p>
        </w:tc>
        <w:tc>
          <w:tcPr>
            <w:tcW w:w="2160" w:type="dxa"/>
            <w:tcBorders>
              <w:top w:val="single" w:sz="8" w:space="0" w:color="000000"/>
              <w:left w:val="single" w:sz="8" w:space="0" w:color="000000"/>
              <w:bottom w:val="single" w:sz="8" w:space="0" w:color="000000"/>
              <w:right w:val="single" w:sz="8" w:space="0" w:color="000000"/>
            </w:tcBorders>
            <w:vAlign w:val="center"/>
          </w:tcPr>
          <w:p w14:paraId="17715BC9"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利用</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对TCP报文段进行抓取，观察TCP连接的握手机制，分析其序号和确认号；观察报文段头部，分析其同步位等信息</w:t>
            </w:r>
          </w:p>
        </w:tc>
        <w:tc>
          <w:tcPr>
            <w:tcW w:w="420" w:type="dxa"/>
            <w:tcBorders>
              <w:top w:val="single" w:sz="8" w:space="0" w:color="000000"/>
              <w:left w:val="single" w:sz="8" w:space="0" w:color="000000"/>
              <w:bottom w:val="single" w:sz="8" w:space="0" w:color="000000"/>
              <w:right w:val="single" w:sz="8" w:space="0" w:color="000000"/>
            </w:tcBorders>
            <w:vAlign w:val="center"/>
          </w:tcPr>
          <w:p w14:paraId="72DADC53" w14:textId="77777777" w:rsidR="00947CCF" w:rsidRPr="00021C43" w:rsidRDefault="00947CCF">
            <w:pPr>
              <w:snapToGrid w:val="0"/>
              <w:jc w:val="center"/>
              <w:rPr>
                <w:rFonts w:ascii="宋体" w:eastAsia="宋体" w:hAnsi="宋体"/>
                <w:color w:val="000000"/>
                <w:sz w:val="18"/>
                <w:szCs w:val="18"/>
              </w:rPr>
            </w:pPr>
          </w:p>
        </w:tc>
        <w:tc>
          <w:tcPr>
            <w:tcW w:w="420" w:type="dxa"/>
            <w:tcBorders>
              <w:top w:val="single" w:sz="8" w:space="0" w:color="000000"/>
              <w:left w:val="single" w:sz="8" w:space="0" w:color="000000"/>
              <w:bottom w:val="single" w:sz="8" w:space="0" w:color="000000"/>
              <w:right w:val="single" w:sz="8" w:space="0" w:color="000000"/>
            </w:tcBorders>
            <w:vAlign w:val="center"/>
          </w:tcPr>
          <w:p w14:paraId="51433FBB"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1BF0D236"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00BD1CF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07AABC60" w14:textId="77777777" w:rsidTr="0024464E">
        <w:trPr>
          <w:trHeight w:val="48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72A6433C"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520802606</w:t>
            </w:r>
          </w:p>
        </w:tc>
        <w:tc>
          <w:tcPr>
            <w:tcW w:w="765" w:type="dxa"/>
            <w:tcBorders>
              <w:top w:val="single" w:sz="8" w:space="0" w:color="000000"/>
              <w:left w:val="single" w:sz="8" w:space="0" w:color="000000"/>
              <w:bottom w:val="single" w:sz="8" w:space="0" w:color="000000"/>
              <w:right w:val="single" w:sz="8" w:space="0" w:color="000000"/>
            </w:tcBorders>
            <w:vAlign w:val="center"/>
          </w:tcPr>
          <w:p w14:paraId="6F6E55E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HTTP和DNS分析</w:t>
            </w:r>
          </w:p>
        </w:tc>
        <w:tc>
          <w:tcPr>
            <w:tcW w:w="405" w:type="dxa"/>
            <w:tcBorders>
              <w:top w:val="single" w:sz="8" w:space="0" w:color="000000"/>
              <w:left w:val="single" w:sz="8" w:space="0" w:color="000000"/>
              <w:bottom w:val="single" w:sz="8" w:space="0" w:color="000000"/>
              <w:right w:val="single" w:sz="8" w:space="0" w:color="000000"/>
            </w:tcBorders>
            <w:vAlign w:val="center"/>
          </w:tcPr>
          <w:p w14:paraId="76E23131" w14:textId="77777777" w:rsidR="00947CCF" w:rsidRPr="00021C43" w:rsidRDefault="00947CCF">
            <w:pPr>
              <w:snapToGrid w:val="0"/>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5E86208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420" w:type="dxa"/>
            <w:tcBorders>
              <w:top w:val="single" w:sz="8" w:space="0" w:color="000000"/>
              <w:left w:val="single" w:sz="8" w:space="0" w:color="000000"/>
              <w:bottom w:val="single" w:sz="8" w:space="0" w:color="000000"/>
              <w:right w:val="single" w:sz="8" w:space="0" w:color="000000"/>
            </w:tcBorders>
            <w:vAlign w:val="center"/>
          </w:tcPr>
          <w:p w14:paraId="5A99F0D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50" w:type="dxa"/>
            <w:tcBorders>
              <w:top w:val="single" w:sz="8" w:space="0" w:color="000000"/>
              <w:left w:val="single" w:sz="8" w:space="0" w:color="000000"/>
              <w:bottom w:val="single" w:sz="8" w:space="0" w:color="000000"/>
              <w:right w:val="single" w:sz="8" w:space="0" w:color="000000"/>
            </w:tcBorders>
            <w:vAlign w:val="center"/>
          </w:tcPr>
          <w:p w14:paraId="5EBA661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必修</w:t>
            </w:r>
          </w:p>
        </w:tc>
        <w:tc>
          <w:tcPr>
            <w:tcW w:w="375" w:type="dxa"/>
            <w:tcBorders>
              <w:top w:val="single" w:sz="8" w:space="0" w:color="000000"/>
              <w:left w:val="single" w:sz="8" w:space="0" w:color="000000"/>
              <w:bottom w:val="single" w:sz="8" w:space="0" w:color="000000"/>
              <w:right w:val="single" w:sz="8" w:space="0" w:color="000000"/>
            </w:tcBorders>
            <w:vAlign w:val="center"/>
          </w:tcPr>
          <w:p w14:paraId="2FEB5A5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72F5C193"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了解网络协议实体间的交互以及报文交换；</w:t>
            </w:r>
          </w:p>
          <w:p w14:paraId="59101BE9"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分析HTTP和DNS协议</w:t>
            </w:r>
          </w:p>
        </w:tc>
        <w:tc>
          <w:tcPr>
            <w:tcW w:w="2160" w:type="dxa"/>
            <w:tcBorders>
              <w:top w:val="single" w:sz="8" w:space="0" w:color="000000"/>
              <w:left w:val="single" w:sz="8" w:space="0" w:color="000000"/>
              <w:bottom w:val="single" w:sz="8" w:space="0" w:color="000000"/>
              <w:right w:val="single" w:sz="8" w:space="0" w:color="000000"/>
            </w:tcBorders>
            <w:vAlign w:val="center"/>
          </w:tcPr>
          <w:p w14:paraId="5A0BAF0E" w14:textId="77777777" w:rsidR="00947CCF" w:rsidRPr="00021C43" w:rsidRDefault="00947CCF">
            <w:pPr>
              <w:snapToGrid w:val="0"/>
              <w:jc w:val="left"/>
              <w:rPr>
                <w:rFonts w:ascii="宋体" w:eastAsia="宋体" w:hAnsi="宋体"/>
                <w:color w:val="000000"/>
                <w:sz w:val="18"/>
                <w:szCs w:val="18"/>
              </w:rPr>
            </w:pPr>
            <w:r w:rsidRPr="00021C43">
              <w:rPr>
                <w:rFonts w:ascii="宋体" w:eastAsia="宋体" w:hAnsi="宋体"/>
                <w:color w:val="000000"/>
                <w:sz w:val="18"/>
                <w:szCs w:val="18"/>
              </w:rPr>
              <w:t>使用浏览器上网，利用</w:t>
            </w:r>
            <w:proofErr w:type="spellStart"/>
            <w:r w:rsidRPr="00021C43">
              <w:rPr>
                <w:rFonts w:ascii="宋体" w:eastAsia="宋体" w:hAnsi="宋体"/>
                <w:color w:val="000000"/>
                <w:sz w:val="18"/>
                <w:szCs w:val="18"/>
              </w:rPr>
              <w:t>WireShark</w:t>
            </w:r>
            <w:proofErr w:type="spellEnd"/>
            <w:r w:rsidRPr="00021C43">
              <w:rPr>
                <w:rFonts w:ascii="宋体" w:eastAsia="宋体" w:hAnsi="宋体"/>
                <w:color w:val="000000"/>
                <w:sz w:val="18"/>
                <w:szCs w:val="18"/>
              </w:rPr>
              <w:t>的过滤功能提取相应IP的HTTP报文，并对报文进行解码，还原报文中的图片和视频</w:t>
            </w:r>
          </w:p>
        </w:tc>
        <w:tc>
          <w:tcPr>
            <w:tcW w:w="420" w:type="dxa"/>
            <w:tcBorders>
              <w:top w:val="single" w:sz="8" w:space="0" w:color="000000"/>
              <w:left w:val="single" w:sz="8" w:space="0" w:color="000000"/>
              <w:bottom w:val="single" w:sz="8" w:space="0" w:color="000000"/>
              <w:right w:val="single" w:sz="8" w:space="0" w:color="000000"/>
            </w:tcBorders>
            <w:vAlign w:val="center"/>
          </w:tcPr>
          <w:p w14:paraId="0D479E2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0F8A1D0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20" w:type="dxa"/>
            <w:tcBorders>
              <w:top w:val="single" w:sz="8" w:space="0" w:color="000000"/>
              <w:left w:val="single" w:sz="8" w:space="0" w:color="000000"/>
              <w:bottom w:val="single" w:sz="8" w:space="0" w:color="000000"/>
              <w:right w:val="single" w:sz="8" w:space="0" w:color="000000"/>
            </w:tcBorders>
            <w:vAlign w:val="center"/>
          </w:tcPr>
          <w:p w14:paraId="408747A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20D432BA"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r>
      <w:tr w:rsidR="00947CCF" w:rsidRPr="00021C43" w14:paraId="20A0E72D" w14:textId="77777777" w:rsidTr="0024464E">
        <w:trPr>
          <w:trHeight w:val="480"/>
          <w:jc w:val="center"/>
        </w:trPr>
        <w:tc>
          <w:tcPr>
            <w:tcW w:w="8580" w:type="dxa"/>
            <w:gridSpan w:val="12"/>
            <w:tcBorders>
              <w:top w:val="single" w:sz="8" w:space="0" w:color="000000"/>
              <w:left w:val="single" w:sz="8" w:space="0" w:color="000000"/>
              <w:bottom w:val="single" w:sz="8" w:space="0" w:color="000000"/>
              <w:right w:val="single" w:sz="8" w:space="0" w:color="000000"/>
            </w:tcBorders>
          </w:tcPr>
          <w:p w14:paraId="3C096832" w14:textId="77777777" w:rsidR="00947CCF" w:rsidRPr="00021C43" w:rsidRDefault="00947CCF">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lastRenderedPageBreak/>
              <w:t>注：实验项目编号：课程代码+顺序号，如1802105+01即180210501</w:t>
            </w:r>
          </w:p>
          <w:p w14:paraId="4FEF1E47" w14:textId="77777777" w:rsidR="00947CCF" w:rsidRPr="00021C43" w:rsidRDefault="00947CCF">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23697B03" w14:textId="77777777" w:rsidR="00947CCF" w:rsidRPr="00021C43" w:rsidRDefault="00947CCF">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57D16EF4" w14:textId="77777777" w:rsidR="00947CCF" w:rsidRPr="00021C43" w:rsidRDefault="00947CC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99"/>
        <w:gridCol w:w="2396"/>
        <w:gridCol w:w="1839"/>
        <w:gridCol w:w="1296"/>
        <w:gridCol w:w="1251"/>
      </w:tblGrid>
      <w:tr w:rsidR="00947CCF" w:rsidRPr="00021C43" w14:paraId="1E859369" w14:textId="77777777" w:rsidTr="0075692B">
        <w:trPr>
          <w:trHeight w:val="480"/>
          <w:jc w:val="center"/>
        </w:trPr>
        <w:tc>
          <w:tcPr>
            <w:tcW w:w="189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189A7D08" w14:textId="77777777" w:rsidR="00947CCF" w:rsidRPr="00021C43" w:rsidRDefault="00947CC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课程目标</w:t>
            </w:r>
          </w:p>
        </w:tc>
        <w:tc>
          <w:tcPr>
            <w:tcW w:w="5505" w:type="dxa"/>
            <w:gridSpan w:val="3"/>
            <w:tcBorders>
              <w:top w:val="single" w:sz="8" w:space="0" w:color="000000"/>
              <w:left w:val="single" w:sz="8" w:space="0" w:color="000000"/>
              <w:bottom w:val="single" w:sz="8" w:space="0" w:color="000000"/>
              <w:right w:val="single" w:sz="8" w:space="0" w:color="000000"/>
            </w:tcBorders>
            <w:shd w:val="clear" w:color="auto" w:fill="F1F1F1"/>
            <w:vAlign w:val="center"/>
          </w:tcPr>
          <w:p w14:paraId="79BB4F14"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成绩比例（%）</w:t>
            </w:r>
          </w:p>
        </w:tc>
        <w:tc>
          <w:tcPr>
            <w:tcW w:w="12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1D5B4CB"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合计</w:t>
            </w:r>
          </w:p>
        </w:tc>
      </w:tr>
      <w:tr w:rsidR="00947CCF" w:rsidRPr="00021C43" w14:paraId="6B5AC090" w14:textId="77777777" w:rsidTr="0075692B">
        <w:trPr>
          <w:trHeight w:val="465"/>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0574D773" w14:textId="77777777" w:rsidR="00947CCF" w:rsidRPr="00021C43" w:rsidRDefault="00947CCF">
            <w:pPr>
              <w:snapToGrid w:val="0"/>
              <w:rPr>
                <w:rFonts w:ascii="宋体" w:eastAsia="宋体" w:hAnsi="宋体"/>
                <w:b/>
                <w:bCs/>
                <w:color w:val="000000"/>
                <w:sz w:val="18"/>
                <w:szCs w:val="18"/>
              </w:rPr>
            </w:pPr>
          </w:p>
        </w:tc>
        <w:tc>
          <w:tcPr>
            <w:tcW w:w="4215"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6E7A0202"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平时成绩</w:t>
            </w:r>
          </w:p>
        </w:tc>
        <w:tc>
          <w:tcPr>
            <w:tcW w:w="12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9ABFF82"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大作业</w:t>
            </w:r>
          </w:p>
        </w:tc>
        <w:tc>
          <w:tcPr>
            <w:tcW w:w="1245" w:type="dxa"/>
            <w:tcBorders>
              <w:top w:val="single" w:sz="8" w:space="0" w:color="000000"/>
              <w:left w:val="single" w:sz="8" w:space="0" w:color="000000"/>
              <w:bottom w:val="single" w:sz="8" w:space="0" w:color="000000"/>
              <w:right w:val="single" w:sz="8" w:space="0" w:color="000000"/>
            </w:tcBorders>
            <w:vAlign w:val="center"/>
          </w:tcPr>
          <w:p w14:paraId="367616F0" w14:textId="77777777" w:rsidR="00947CCF" w:rsidRPr="00021C43" w:rsidRDefault="00947CCF">
            <w:pPr>
              <w:snapToGrid w:val="0"/>
              <w:rPr>
                <w:rFonts w:ascii="宋体" w:eastAsia="宋体" w:hAnsi="宋体"/>
                <w:color w:val="000000"/>
                <w:sz w:val="18"/>
                <w:szCs w:val="18"/>
              </w:rPr>
            </w:pPr>
          </w:p>
        </w:tc>
      </w:tr>
      <w:tr w:rsidR="00947CCF" w:rsidRPr="00021C43" w14:paraId="4E85E97D" w14:textId="77777777" w:rsidTr="0075692B">
        <w:trPr>
          <w:trHeight w:val="465"/>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139A4A2E" w14:textId="77777777" w:rsidR="00947CCF" w:rsidRPr="00021C43" w:rsidRDefault="00947CCF">
            <w:pPr>
              <w:snapToGrid w:val="0"/>
              <w:rPr>
                <w:rFonts w:ascii="宋体" w:eastAsia="宋体" w:hAnsi="宋体"/>
                <w:b/>
                <w:bCs/>
                <w:color w:val="000000"/>
                <w:sz w:val="18"/>
                <w:szCs w:val="18"/>
              </w:rPr>
            </w:pPr>
          </w:p>
        </w:tc>
        <w:tc>
          <w:tcPr>
            <w:tcW w:w="238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11C6F8D"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课堂表现</w:t>
            </w:r>
          </w:p>
        </w:tc>
        <w:tc>
          <w:tcPr>
            <w:tcW w:w="18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AF02779" w14:textId="77777777" w:rsidR="00947CCF" w:rsidRPr="00021C43" w:rsidRDefault="00947CCF">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实验报告</w:t>
            </w:r>
          </w:p>
        </w:tc>
        <w:tc>
          <w:tcPr>
            <w:tcW w:w="1290" w:type="dxa"/>
            <w:tcBorders>
              <w:top w:val="single" w:sz="8" w:space="0" w:color="000000"/>
              <w:left w:val="single" w:sz="8" w:space="0" w:color="000000"/>
              <w:bottom w:val="single" w:sz="8" w:space="0" w:color="000000"/>
              <w:right w:val="single" w:sz="8" w:space="0" w:color="000000"/>
            </w:tcBorders>
          </w:tcPr>
          <w:p w14:paraId="4A273016" w14:textId="77777777" w:rsidR="00947CCF" w:rsidRPr="00021C43" w:rsidRDefault="00947CCF">
            <w:pPr>
              <w:snapToGrid w:val="0"/>
              <w:jc w:val="center"/>
              <w:rPr>
                <w:rFonts w:ascii="宋体" w:eastAsia="宋体" w:hAnsi="宋体"/>
                <w:color w:val="000000"/>
                <w:sz w:val="18"/>
                <w:szCs w:val="18"/>
              </w:rPr>
            </w:pPr>
          </w:p>
        </w:tc>
        <w:tc>
          <w:tcPr>
            <w:tcW w:w="1245" w:type="dxa"/>
            <w:tcBorders>
              <w:top w:val="single" w:sz="8" w:space="0" w:color="000000"/>
              <w:left w:val="single" w:sz="8" w:space="0" w:color="000000"/>
              <w:bottom w:val="single" w:sz="8" w:space="0" w:color="000000"/>
              <w:right w:val="single" w:sz="8" w:space="0" w:color="000000"/>
            </w:tcBorders>
            <w:vAlign w:val="center"/>
          </w:tcPr>
          <w:p w14:paraId="5C6CA1BE" w14:textId="77777777" w:rsidR="00947CCF" w:rsidRPr="00021C43" w:rsidRDefault="00947CCF">
            <w:pPr>
              <w:snapToGrid w:val="0"/>
              <w:rPr>
                <w:rFonts w:ascii="宋体" w:eastAsia="宋体" w:hAnsi="宋体"/>
                <w:color w:val="000000"/>
                <w:sz w:val="18"/>
                <w:szCs w:val="18"/>
              </w:rPr>
            </w:pPr>
          </w:p>
        </w:tc>
      </w:tr>
      <w:tr w:rsidR="00947CCF" w:rsidRPr="00021C43" w14:paraId="4D936A9B" w14:textId="77777777" w:rsidTr="0075692B">
        <w:trPr>
          <w:trHeight w:val="48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025B36BB"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2385" w:type="dxa"/>
            <w:tcBorders>
              <w:top w:val="single" w:sz="8" w:space="0" w:color="000000"/>
              <w:left w:val="single" w:sz="8" w:space="0" w:color="000000"/>
              <w:bottom w:val="single" w:sz="8" w:space="0" w:color="000000"/>
              <w:right w:val="single" w:sz="8" w:space="0" w:color="000000"/>
            </w:tcBorders>
            <w:vAlign w:val="center"/>
          </w:tcPr>
          <w:p w14:paraId="004F610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30" w:type="dxa"/>
            <w:tcBorders>
              <w:top w:val="single" w:sz="8" w:space="0" w:color="000000"/>
              <w:left w:val="single" w:sz="8" w:space="0" w:color="000000"/>
              <w:bottom w:val="single" w:sz="8" w:space="0" w:color="000000"/>
              <w:right w:val="single" w:sz="8" w:space="0" w:color="000000"/>
            </w:tcBorders>
            <w:vAlign w:val="center"/>
          </w:tcPr>
          <w:p w14:paraId="0049184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90" w:type="dxa"/>
            <w:tcBorders>
              <w:top w:val="single" w:sz="8" w:space="0" w:color="000000"/>
              <w:left w:val="single" w:sz="8" w:space="0" w:color="000000"/>
              <w:bottom w:val="single" w:sz="8" w:space="0" w:color="000000"/>
              <w:right w:val="single" w:sz="8" w:space="0" w:color="000000"/>
            </w:tcBorders>
            <w:vAlign w:val="center"/>
          </w:tcPr>
          <w:p w14:paraId="0F34BC5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75295449"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r>
      <w:tr w:rsidR="00947CCF" w:rsidRPr="00021C43" w14:paraId="363B6976" w14:textId="77777777" w:rsidTr="0075692B">
        <w:trPr>
          <w:trHeight w:val="645"/>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2B6DA057"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2385" w:type="dxa"/>
            <w:tcBorders>
              <w:top w:val="single" w:sz="8" w:space="0" w:color="000000"/>
              <w:left w:val="single" w:sz="8" w:space="0" w:color="000000"/>
              <w:bottom w:val="single" w:sz="8" w:space="0" w:color="000000"/>
              <w:right w:val="single" w:sz="8" w:space="0" w:color="000000"/>
            </w:tcBorders>
            <w:vAlign w:val="center"/>
          </w:tcPr>
          <w:p w14:paraId="27ACEFE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830" w:type="dxa"/>
            <w:tcBorders>
              <w:top w:val="single" w:sz="8" w:space="0" w:color="000000"/>
              <w:left w:val="single" w:sz="8" w:space="0" w:color="000000"/>
              <w:bottom w:val="single" w:sz="8" w:space="0" w:color="000000"/>
              <w:right w:val="single" w:sz="8" w:space="0" w:color="000000"/>
            </w:tcBorders>
            <w:vAlign w:val="center"/>
          </w:tcPr>
          <w:p w14:paraId="307BBFD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90" w:type="dxa"/>
            <w:tcBorders>
              <w:top w:val="single" w:sz="8" w:space="0" w:color="000000"/>
              <w:left w:val="single" w:sz="8" w:space="0" w:color="000000"/>
              <w:bottom w:val="single" w:sz="8" w:space="0" w:color="000000"/>
              <w:right w:val="single" w:sz="8" w:space="0" w:color="000000"/>
            </w:tcBorders>
            <w:vAlign w:val="center"/>
          </w:tcPr>
          <w:p w14:paraId="167B75EC"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1245" w:type="dxa"/>
            <w:tcBorders>
              <w:top w:val="single" w:sz="8" w:space="0" w:color="000000"/>
              <w:left w:val="single" w:sz="8" w:space="0" w:color="000000"/>
              <w:bottom w:val="single" w:sz="8" w:space="0" w:color="000000"/>
              <w:right w:val="single" w:sz="8" w:space="0" w:color="000000"/>
            </w:tcBorders>
            <w:vAlign w:val="center"/>
          </w:tcPr>
          <w:p w14:paraId="196797E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r>
      <w:tr w:rsidR="00947CCF" w:rsidRPr="00021C43" w14:paraId="6F3AEBBB" w14:textId="77777777" w:rsidTr="0075692B">
        <w:trPr>
          <w:trHeight w:val="9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2049A6F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385" w:type="dxa"/>
            <w:tcBorders>
              <w:top w:val="single" w:sz="8" w:space="0" w:color="000000"/>
              <w:left w:val="single" w:sz="8" w:space="0" w:color="000000"/>
              <w:bottom w:val="single" w:sz="8" w:space="0" w:color="000000"/>
              <w:right w:val="single" w:sz="8" w:space="0" w:color="000000"/>
            </w:tcBorders>
            <w:vAlign w:val="center"/>
          </w:tcPr>
          <w:p w14:paraId="4497161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1830" w:type="dxa"/>
            <w:tcBorders>
              <w:top w:val="single" w:sz="8" w:space="0" w:color="000000"/>
              <w:left w:val="single" w:sz="8" w:space="0" w:color="000000"/>
              <w:bottom w:val="single" w:sz="8" w:space="0" w:color="000000"/>
              <w:right w:val="single" w:sz="8" w:space="0" w:color="000000"/>
            </w:tcBorders>
            <w:vAlign w:val="center"/>
          </w:tcPr>
          <w:p w14:paraId="733656D3"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15</w:t>
            </w:r>
          </w:p>
        </w:tc>
        <w:tc>
          <w:tcPr>
            <w:tcW w:w="1290" w:type="dxa"/>
            <w:tcBorders>
              <w:top w:val="single" w:sz="8" w:space="0" w:color="000000"/>
              <w:left w:val="single" w:sz="8" w:space="0" w:color="000000"/>
              <w:bottom w:val="single" w:sz="8" w:space="0" w:color="000000"/>
              <w:right w:val="single" w:sz="8" w:space="0" w:color="000000"/>
            </w:tcBorders>
            <w:vAlign w:val="center"/>
          </w:tcPr>
          <w:p w14:paraId="06ADD5E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30</w:t>
            </w:r>
          </w:p>
        </w:tc>
        <w:tc>
          <w:tcPr>
            <w:tcW w:w="1245" w:type="dxa"/>
            <w:tcBorders>
              <w:top w:val="single" w:sz="8" w:space="0" w:color="000000"/>
              <w:left w:val="single" w:sz="8" w:space="0" w:color="000000"/>
              <w:bottom w:val="single" w:sz="8" w:space="0" w:color="000000"/>
              <w:right w:val="single" w:sz="8" w:space="0" w:color="000000"/>
            </w:tcBorders>
            <w:vAlign w:val="center"/>
          </w:tcPr>
          <w:p w14:paraId="55F33B6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55</w:t>
            </w:r>
          </w:p>
        </w:tc>
      </w:tr>
      <w:tr w:rsidR="00947CCF" w:rsidRPr="00021C43" w14:paraId="63DF282C" w14:textId="77777777" w:rsidTr="0075692B">
        <w:trPr>
          <w:trHeight w:val="9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427254CD" w14:textId="77777777" w:rsidR="00947CCF" w:rsidRPr="00021C43" w:rsidRDefault="00947CCF">
            <w:pPr>
              <w:snapToGrid w:val="0"/>
              <w:ind w:firstLineChars="200" w:firstLine="360"/>
              <w:rPr>
                <w:rFonts w:ascii="宋体" w:eastAsia="宋体" w:hAnsi="宋体"/>
                <w:color w:val="000000"/>
                <w:sz w:val="18"/>
                <w:szCs w:val="18"/>
              </w:rPr>
            </w:pPr>
            <w:r w:rsidRPr="00021C43">
              <w:rPr>
                <w:rFonts w:ascii="宋体" w:eastAsia="宋体" w:hAnsi="宋体"/>
                <w:color w:val="000000"/>
                <w:sz w:val="18"/>
                <w:szCs w:val="18"/>
              </w:rPr>
              <w:t>4</w:t>
            </w:r>
          </w:p>
        </w:tc>
        <w:tc>
          <w:tcPr>
            <w:tcW w:w="2385" w:type="dxa"/>
            <w:tcBorders>
              <w:top w:val="single" w:sz="8" w:space="0" w:color="000000"/>
              <w:left w:val="single" w:sz="8" w:space="0" w:color="000000"/>
              <w:bottom w:val="single" w:sz="8" w:space="0" w:color="000000"/>
              <w:right w:val="single" w:sz="8" w:space="0" w:color="000000"/>
            </w:tcBorders>
            <w:vAlign w:val="center"/>
          </w:tcPr>
          <w:p w14:paraId="372C1DA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30" w:type="dxa"/>
            <w:tcBorders>
              <w:top w:val="single" w:sz="8" w:space="0" w:color="000000"/>
              <w:left w:val="single" w:sz="8" w:space="0" w:color="000000"/>
              <w:bottom w:val="single" w:sz="8" w:space="0" w:color="000000"/>
              <w:right w:val="single" w:sz="8" w:space="0" w:color="000000"/>
            </w:tcBorders>
            <w:vAlign w:val="center"/>
          </w:tcPr>
          <w:p w14:paraId="327A801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90" w:type="dxa"/>
            <w:tcBorders>
              <w:top w:val="single" w:sz="8" w:space="0" w:color="000000"/>
              <w:left w:val="single" w:sz="8" w:space="0" w:color="000000"/>
              <w:bottom w:val="single" w:sz="8" w:space="0" w:color="000000"/>
              <w:right w:val="single" w:sz="8" w:space="0" w:color="000000"/>
            </w:tcBorders>
            <w:vAlign w:val="center"/>
          </w:tcPr>
          <w:p w14:paraId="208FAAF9"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429EDF09"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13</w:t>
            </w:r>
          </w:p>
        </w:tc>
      </w:tr>
      <w:tr w:rsidR="00947CCF" w:rsidRPr="00021C43" w14:paraId="067F70B0" w14:textId="77777777" w:rsidTr="0075692B">
        <w:trPr>
          <w:trHeight w:val="48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0314F9E7"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2385" w:type="dxa"/>
            <w:tcBorders>
              <w:top w:val="single" w:sz="8" w:space="0" w:color="000000"/>
              <w:left w:val="single" w:sz="8" w:space="0" w:color="000000"/>
              <w:bottom w:val="single" w:sz="8" w:space="0" w:color="000000"/>
              <w:right w:val="single" w:sz="8" w:space="0" w:color="000000"/>
            </w:tcBorders>
            <w:vAlign w:val="center"/>
          </w:tcPr>
          <w:p w14:paraId="56C3C53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830" w:type="dxa"/>
            <w:tcBorders>
              <w:top w:val="single" w:sz="8" w:space="0" w:color="000000"/>
              <w:left w:val="single" w:sz="8" w:space="0" w:color="000000"/>
              <w:bottom w:val="single" w:sz="8" w:space="0" w:color="000000"/>
              <w:right w:val="single" w:sz="8" w:space="0" w:color="000000"/>
            </w:tcBorders>
            <w:vAlign w:val="center"/>
          </w:tcPr>
          <w:p w14:paraId="2F70E47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30</w:t>
            </w:r>
          </w:p>
        </w:tc>
        <w:tc>
          <w:tcPr>
            <w:tcW w:w="1290" w:type="dxa"/>
            <w:tcBorders>
              <w:top w:val="single" w:sz="8" w:space="0" w:color="000000"/>
              <w:left w:val="single" w:sz="8" w:space="0" w:color="000000"/>
              <w:bottom w:val="single" w:sz="8" w:space="0" w:color="000000"/>
              <w:right w:val="single" w:sz="8" w:space="0" w:color="000000"/>
            </w:tcBorders>
            <w:vAlign w:val="center"/>
          </w:tcPr>
          <w:p w14:paraId="18F85BE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50</w:t>
            </w:r>
          </w:p>
        </w:tc>
        <w:tc>
          <w:tcPr>
            <w:tcW w:w="1245" w:type="dxa"/>
            <w:tcBorders>
              <w:top w:val="single" w:sz="8" w:space="0" w:color="000000"/>
              <w:left w:val="single" w:sz="8" w:space="0" w:color="000000"/>
              <w:bottom w:val="single" w:sz="8" w:space="0" w:color="000000"/>
              <w:right w:val="single" w:sz="8" w:space="0" w:color="000000"/>
            </w:tcBorders>
            <w:vAlign w:val="center"/>
          </w:tcPr>
          <w:p w14:paraId="0AEB78A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6212CC41" w14:textId="77777777" w:rsidR="00947CCF" w:rsidRPr="00021C43" w:rsidRDefault="00947CCF" w:rsidP="00947CCF">
      <w:pPr>
        <w:numPr>
          <w:ilvl w:val="0"/>
          <w:numId w:val="2"/>
        </w:numPr>
        <w:snapToGrid w:val="0"/>
        <w:spacing w:line="400" w:lineRule="atLeast"/>
        <w:ind w:left="360" w:hanging="360"/>
        <w:rPr>
          <w:rFonts w:ascii="宋体" w:eastAsia="宋体" w:hAnsi="宋体"/>
          <w:b/>
          <w:bCs/>
          <w:color w:val="000000"/>
          <w:kern w:val="0"/>
          <w:sz w:val="18"/>
          <w:szCs w:val="18"/>
        </w:rPr>
      </w:pPr>
      <w:r w:rsidRPr="00021C43">
        <w:rPr>
          <w:rFonts w:ascii="宋体" w:eastAsia="宋体" w:hAnsi="宋体"/>
          <w:b/>
          <w:bCs/>
          <w:color w:val="000000"/>
          <w:kern w:val="0"/>
          <w:sz w:val="18"/>
          <w:szCs w:val="18"/>
        </w:rPr>
        <w:t>课堂表现</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54"/>
        <w:gridCol w:w="1766"/>
        <w:gridCol w:w="2068"/>
        <w:gridCol w:w="1917"/>
        <w:gridCol w:w="1676"/>
      </w:tblGrid>
      <w:tr w:rsidR="00947CCF" w:rsidRPr="00021C43" w14:paraId="76C0D498" w14:textId="77777777" w:rsidTr="004C3F36">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632BBEC"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8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63600C32"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b/>
                <w:bCs/>
                <w:color w:val="000000"/>
                <w:sz w:val="18"/>
                <w:szCs w:val="18"/>
              </w:rPr>
              <w:t>评价标准</w:t>
            </w:r>
          </w:p>
        </w:tc>
      </w:tr>
      <w:tr w:rsidR="00947CCF" w:rsidRPr="00021C43" w14:paraId="524DC6E6" w14:textId="77777777" w:rsidTr="004C3F36">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5EA8C3C7" w14:textId="77777777" w:rsidR="00947CCF" w:rsidRPr="00021C43" w:rsidRDefault="00947CCF">
            <w:pPr>
              <w:snapToGrid w:val="0"/>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B6B8D2D"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20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813AFB2"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9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64809EA"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16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4B1566F"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947CCF" w:rsidRPr="00021C43" w14:paraId="10AC3384" w14:textId="77777777" w:rsidTr="004C3F36">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CD45906"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755" w:type="dxa"/>
            <w:tcBorders>
              <w:top w:val="single" w:sz="8" w:space="0" w:color="000000"/>
              <w:left w:val="single" w:sz="8" w:space="0" w:color="000000"/>
              <w:bottom w:val="single" w:sz="8" w:space="0" w:color="000000"/>
              <w:right w:val="single" w:sz="8" w:space="0" w:color="000000"/>
            </w:tcBorders>
            <w:vAlign w:val="center"/>
          </w:tcPr>
          <w:p w14:paraId="4967EB22"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按照要求完成预习，准备充分，认真观看演示，回答问题积极； 树立良好的职业道德，独立完成实验，不利用网络分析工具窥探他人隐私，诋毁他人，尊重不同文化的差异性和多样性；</w:t>
            </w:r>
          </w:p>
        </w:tc>
        <w:tc>
          <w:tcPr>
            <w:tcW w:w="2055" w:type="dxa"/>
            <w:tcBorders>
              <w:top w:val="single" w:sz="8" w:space="0" w:color="000000"/>
              <w:left w:val="single" w:sz="8" w:space="0" w:color="000000"/>
              <w:bottom w:val="single" w:sz="8" w:space="0" w:color="000000"/>
              <w:right w:val="single" w:sz="8" w:space="0" w:color="000000"/>
            </w:tcBorders>
            <w:vAlign w:val="center"/>
          </w:tcPr>
          <w:p w14:paraId="32B45AC8"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按照要求完成预习，准备较充分，认真观看演示； 树立良好的职业道德，独立完成实验，不利用网络分析工具窥探他人隐私，诋毁他人，尊重不同文化的差异性和多样性；</w:t>
            </w:r>
          </w:p>
        </w:tc>
        <w:tc>
          <w:tcPr>
            <w:tcW w:w="1905" w:type="dxa"/>
            <w:tcBorders>
              <w:top w:val="single" w:sz="8" w:space="0" w:color="000000"/>
              <w:left w:val="single" w:sz="8" w:space="0" w:color="000000"/>
              <w:bottom w:val="single" w:sz="8" w:space="0" w:color="000000"/>
              <w:right w:val="single" w:sz="8" w:space="0" w:color="000000"/>
            </w:tcBorders>
            <w:vAlign w:val="center"/>
          </w:tcPr>
          <w:p w14:paraId="4C0B85EB"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基本按照要求完成预习，准备较充分； 树立良好的职业道德，独立完成实验，不利用网络分析工具窥探他人隐私，诋毁他人，尊重不同文化的差异性和多样性；</w:t>
            </w:r>
          </w:p>
        </w:tc>
        <w:tc>
          <w:tcPr>
            <w:tcW w:w="1665" w:type="dxa"/>
            <w:tcBorders>
              <w:top w:val="single" w:sz="8" w:space="0" w:color="000000"/>
              <w:left w:val="single" w:sz="8" w:space="0" w:color="000000"/>
              <w:bottom w:val="single" w:sz="8" w:space="0" w:color="000000"/>
              <w:right w:val="single" w:sz="8" w:space="0" w:color="000000"/>
            </w:tcBorders>
            <w:vAlign w:val="center"/>
          </w:tcPr>
          <w:p w14:paraId="711D6B59"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未能按照要求完成预习，准备不充分；抄袭他人实验成果；利用网络分析工具窥探他人隐私，诋毁他人；</w:t>
            </w:r>
          </w:p>
        </w:tc>
      </w:tr>
      <w:tr w:rsidR="00947CCF" w:rsidRPr="00021C43" w14:paraId="39204E74" w14:textId="77777777" w:rsidTr="004C3F36">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940FDEF"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55" w:type="dxa"/>
            <w:tcBorders>
              <w:top w:val="single" w:sz="8" w:space="0" w:color="000000"/>
              <w:left w:val="single" w:sz="8" w:space="0" w:color="000000"/>
              <w:bottom w:val="single" w:sz="8" w:space="0" w:color="000000"/>
              <w:right w:val="single" w:sz="8" w:space="0" w:color="000000"/>
            </w:tcBorders>
            <w:vAlign w:val="center"/>
          </w:tcPr>
          <w:p w14:paraId="0D5A8F65"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充分掌握理论课所学知识，能够按照实验要求，将理论知识与实验结果进行正确验证。</w:t>
            </w:r>
          </w:p>
        </w:tc>
        <w:tc>
          <w:tcPr>
            <w:tcW w:w="2055" w:type="dxa"/>
            <w:tcBorders>
              <w:top w:val="single" w:sz="8" w:space="0" w:color="000000"/>
              <w:left w:val="single" w:sz="8" w:space="0" w:color="000000"/>
              <w:bottom w:val="single" w:sz="8" w:space="0" w:color="000000"/>
              <w:right w:val="single" w:sz="8" w:space="0" w:color="000000"/>
            </w:tcBorders>
            <w:vAlign w:val="center"/>
          </w:tcPr>
          <w:p w14:paraId="663BD9CD"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较好理解理论课所学知识，能够按照实验要求，将理论知识与实验结果进行正确验证。</w:t>
            </w:r>
          </w:p>
        </w:tc>
        <w:tc>
          <w:tcPr>
            <w:tcW w:w="1905" w:type="dxa"/>
            <w:tcBorders>
              <w:top w:val="single" w:sz="8" w:space="0" w:color="000000"/>
              <w:left w:val="single" w:sz="8" w:space="0" w:color="000000"/>
              <w:bottom w:val="single" w:sz="8" w:space="0" w:color="000000"/>
              <w:right w:val="single" w:sz="8" w:space="0" w:color="000000"/>
            </w:tcBorders>
            <w:vAlign w:val="center"/>
          </w:tcPr>
          <w:p w14:paraId="211F6B96"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较好理解理论课所学知识，基本按照实验要求，将理论知识与实验结果进行一定验证。</w:t>
            </w:r>
          </w:p>
        </w:tc>
        <w:tc>
          <w:tcPr>
            <w:tcW w:w="1665" w:type="dxa"/>
            <w:tcBorders>
              <w:top w:val="single" w:sz="8" w:space="0" w:color="000000"/>
              <w:left w:val="single" w:sz="8" w:space="0" w:color="000000"/>
              <w:bottom w:val="single" w:sz="8" w:space="0" w:color="000000"/>
              <w:right w:val="single" w:sz="8" w:space="0" w:color="000000"/>
            </w:tcBorders>
            <w:vAlign w:val="center"/>
          </w:tcPr>
          <w:p w14:paraId="4D6F125D"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未理解理论课所学知识，不能按照实验要求，将理论知识与实验结果进行验证。</w:t>
            </w:r>
          </w:p>
        </w:tc>
      </w:tr>
      <w:tr w:rsidR="00947CCF" w:rsidRPr="00021C43" w14:paraId="49756836" w14:textId="77777777" w:rsidTr="004C3F36">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76E9BB9"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3</w:t>
            </w:r>
          </w:p>
        </w:tc>
        <w:tc>
          <w:tcPr>
            <w:tcW w:w="1755" w:type="dxa"/>
            <w:tcBorders>
              <w:top w:val="single" w:sz="8" w:space="0" w:color="000000"/>
              <w:left w:val="single" w:sz="8" w:space="0" w:color="000000"/>
              <w:bottom w:val="single" w:sz="8" w:space="0" w:color="000000"/>
              <w:right w:val="single" w:sz="8" w:space="0" w:color="000000"/>
            </w:tcBorders>
            <w:vAlign w:val="center"/>
          </w:tcPr>
          <w:p w14:paraId="5958CB0B"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具有敏锐的观察力，善于发现与捕捉实验中有价值的现象与并提取数据；能够及时发现实验中出现的问题，并独立分析解决问题。</w:t>
            </w:r>
          </w:p>
        </w:tc>
        <w:tc>
          <w:tcPr>
            <w:tcW w:w="2055" w:type="dxa"/>
            <w:tcBorders>
              <w:top w:val="single" w:sz="8" w:space="0" w:color="000000"/>
              <w:left w:val="single" w:sz="8" w:space="0" w:color="000000"/>
              <w:bottom w:val="single" w:sz="8" w:space="0" w:color="000000"/>
              <w:right w:val="single" w:sz="8" w:space="0" w:color="000000"/>
            </w:tcBorders>
            <w:vAlign w:val="center"/>
          </w:tcPr>
          <w:p w14:paraId="3E723FBC"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具有一定的观察力，能够发现与捕捉实验中有价值的现象与并提取数据；能够及时发现实验中出现的问题，并在老师的帮助下解决问题。</w:t>
            </w:r>
          </w:p>
        </w:tc>
        <w:tc>
          <w:tcPr>
            <w:tcW w:w="1905" w:type="dxa"/>
            <w:tcBorders>
              <w:top w:val="single" w:sz="8" w:space="0" w:color="000000"/>
              <w:left w:val="single" w:sz="8" w:space="0" w:color="000000"/>
              <w:bottom w:val="single" w:sz="8" w:space="0" w:color="000000"/>
              <w:right w:val="single" w:sz="8" w:space="0" w:color="000000"/>
            </w:tcBorders>
            <w:vAlign w:val="center"/>
          </w:tcPr>
          <w:p w14:paraId="4003E7DD"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具有一定的观察力，能够在老师的指导下捕捉实验中有价值的现象与并提取数据；能够发现实验中出现的问题，并在老师的帮助下解决问题。</w:t>
            </w:r>
          </w:p>
        </w:tc>
        <w:tc>
          <w:tcPr>
            <w:tcW w:w="1665" w:type="dxa"/>
            <w:tcBorders>
              <w:top w:val="single" w:sz="8" w:space="0" w:color="000000"/>
              <w:left w:val="single" w:sz="8" w:space="0" w:color="000000"/>
              <w:bottom w:val="single" w:sz="8" w:space="0" w:color="000000"/>
              <w:right w:val="single" w:sz="8" w:space="0" w:color="000000"/>
            </w:tcBorders>
            <w:vAlign w:val="center"/>
          </w:tcPr>
          <w:p w14:paraId="70E2D795"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在老师的指导下仍不能捕捉实验中有价值的现象与并提取数据；发现实验中出现的问题后在老师的帮助仍未解决问题。</w:t>
            </w:r>
          </w:p>
        </w:tc>
      </w:tr>
      <w:tr w:rsidR="00947CCF" w:rsidRPr="00021C43" w14:paraId="2935A8F3" w14:textId="77777777" w:rsidTr="004C3F36">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82BCDD6" w14:textId="77777777" w:rsidR="00947CCF" w:rsidRPr="00021C43" w:rsidRDefault="00947CC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755" w:type="dxa"/>
            <w:tcBorders>
              <w:top w:val="single" w:sz="8" w:space="0" w:color="000000"/>
              <w:left w:val="single" w:sz="8" w:space="0" w:color="000000"/>
              <w:bottom w:val="single" w:sz="8" w:space="0" w:color="000000"/>
              <w:right w:val="single" w:sz="8" w:space="0" w:color="000000"/>
            </w:tcBorders>
            <w:vAlign w:val="center"/>
          </w:tcPr>
          <w:p w14:paraId="03846C01"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深刻理解计算机网络体系结构的分层思想，能够综合运用计算机网络协议的原理分析解决网络系统中存在的关键问题。</w:t>
            </w:r>
          </w:p>
        </w:tc>
        <w:tc>
          <w:tcPr>
            <w:tcW w:w="2055" w:type="dxa"/>
            <w:tcBorders>
              <w:top w:val="single" w:sz="8" w:space="0" w:color="000000"/>
              <w:left w:val="single" w:sz="8" w:space="0" w:color="000000"/>
              <w:bottom w:val="single" w:sz="8" w:space="0" w:color="000000"/>
              <w:right w:val="single" w:sz="8" w:space="0" w:color="000000"/>
            </w:tcBorders>
            <w:vAlign w:val="center"/>
          </w:tcPr>
          <w:p w14:paraId="0A300D00"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较好地理解计算机网络体系结构的分层思想，能够较好地运用计算机网络协议的原理分析解决网络系统中存在的关键问题。</w:t>
            </w:r>
          </w:p>
        </w:tc>
        <w:tc>
          <w:tcPr>
            <w:tcW w:w="1905" w:type="dxa"/>
            <w:tcBorders>
              <w:top w:val="single" w:sz="8" w:space="0" w:color="000000"/>
              <w:left w:val="single" w:sz="8" w:space="0" w:color="000000"/>
              <w:bottom w:val="single" w:sz="8" w:space="0" w:color="000000"/>
              <w:right w:val="single" w:sz="8" w:space="0" w:color="000000"/>
            </w:tcBorders>
            <w:vAlign w:val="center"/>
          </w:tcPr>
          <w:p w14:paraId="706F7A09"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理解计算机网络体系结构的分层思想，基本能够综合运用计算机网络协议的原理分析解决网络系统中存在的关键问题。</w:t>
            </w:r>
          </w:p>
        </w:tc>
        <w:tc>
          <w:tcPr>
            <w:tcW w:w="1665" w:type="dxa"/>
            <w:tcBorders>
              <w:top w:val="single" w:sz="8" w:space="0" w:color="000000"/>
              <w:left w:val="single" w:sz="8" w:space="0" w:color="000000"/>
              <w:bottom w:val="single" w:sz="8" w:space="0" w:color="000000"/>
              <w:right w:val="single" w:sz="8" w:space="0" w:color="000000"/>
            </w:tcBorders>
            <w:vAlign w:val="center"/>
          </w:tcPr>
          <w:p w14:paraId="7FA99E95"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不理解计算机网络体系结构的分层思想，不能够综合运用计算机网络协议的原理分析解决网络系统中存在的关键问题。</w:t>
            </w:r>
          </w:p>
        </w:tc>
      </w:tr>
    </w:tbl>
    <w:p w14:paraId="0A9F3EA2" w14:textId="77777777" w:rsidR="00947CCF" w:rsidRPr="00021C43" w:rsidRDefault="00947CCF" w:rsidP="00947CCF">
      <w:pPr>
        <w:numPr>
          <w:ilvl w:val="0"/>
          <w:numId w:val="1"/>
        </w:numPr>
        <w:snapToGrid w:val="0"/>
        <w:spacing w:line="400" w:lineRule="atLeast"/>
        <w:rPr>
          <w:rFonts w:ascii="宋体" w:eastAsia="宋体" w:hAnsi="宋体"/>
          <w:b/>
          <w:bCs/>
          <w:color w:val="000000"/>
          <w:kern w:val="0"/>
          <w:sz w:val="18"/>
          <w:szCs w:val="18"/>
        </w:rPr>
      </w:pPr>
      <w:r w:rsidRPr="00021C43">
        <w:rPr>
          <w:rFonts w:ascii="宋体" w:eastAsia="宋体" w:hAnsi="宋体"/>
          <w:b/>
          <w:bCs/>
          <w:color w:val="000000"/>
          <w:kern w:val="0"/>
          <w:sz w:val="18"/>
          <w:szCs w:val="18"/>
        </w:rPr>
        <w:t>实验报告</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53"/>
        <w:gridCol w:w="1550"/>
        <w:gridCol w:w="1896"/>
        <w:gridCol w:w="1835"/>
        <w:gridCol w:w="2347"/>
      </w:tblGrid>
      <w:tr w:rsidR="00947CCF" w:rsidRPr="00021C43" w14:paraId="51D2C3B0" w14:textId="77777777" w:rsidTr="00A566D4">
        <w:trPr>
          <w:trHeight w:val="465"/>
          <w:jc w:val="center"/>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1A3283DA" w14:textId="77777777" w:rsidR="00947CCF" w:rsidRPr="00021C43" w:rsidRDefault="00947CC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课程目标</w:t>
            </w:r>
          </w:p>
        </w:tc>
        <w:tc>
          <w:tcPr>
            <w:tcW w:w="7605" w:type="dxa"/>
            <w:gridSpan w:val="4"/>
            <w:tcBorders>
              <w:top w:val="single" w:sz="8" w:space="0" w:color="000000"/>
              <w:left w:val="single" w:sz="8" w:space="0" w:color="000000"/>
              <w:bottom w:val="single" w:sz="8" w:space="0" w:color="000000"/>
              <w:right w:val="single" w:sz="8" w:space="0" w:color="000000"/>
            </w:tcBorders>
            <w:shd w:val="clear" w:color="auto" w:fill="F1F1F1"/>
          </w:tcPr>
          <w:p w14:paraId="1EF9021D"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947CCF" w:rsidRPr="00021C43" w14:paraId="465689D3" w14:textId="77777777" w:rsidTr="00A566D4">
        <w:trPr>
          <w:trHeight w:val="465"/>
          <w:jc w:val="center"/>
        </w:trPr>
        <w:tc>
          <w:tcPr>
            <w:tcW w:w="105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DAA16C6" w14:textId="77777777" w:rsidR="00947CCF" w:rsidRPr="00021C43" w:rsidRDefault="00947CCF">
            <w:pPr>
              <w:snapToGrid w:val="0"/>
              <w:spacing w:line="360" w:lineRule="auto"/>
              <w:jc w:val="center"/>
              <w:rPr>
                <w:rFonts w:ascii="宋体" w:eastAsia="宋体" w:hAnsi="宋体"/>
                <w:color w:val="000000"/>
                <w:sz w:val="18"/>
                <w:szCs w:val="18"/>
              </w:rPr>
            </w:pPr>
          </w:p>
        </w:tc>
        <w:tc>
          <w:tcPr>
            <w:tcW w:w="1545" w:type="dxa"/>
            <w:tcBorders>
              <w:top w:val="single" w:sz="8" w:space="0" w:color="000000"/>
              <w:left w:val="single" w:sz="8" w:space="0" w:color="000000"/>
              <w:bottom w:val="single" w:sz="8" w:space="0" w:color="000000"/>
              <w:right w:val="single" w:sz="8" w:space="0" w:color="000000"/>
            </w:tcBorders>
            <w:shd w:val="clear" w:color="auto" w:fill="F1F1F1"/>
          </w:tcPr>
          <w:p w14:paraId="2138699F"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890" w:type="dxa"/>
            <w:tcBorders>
              <w:top w:val="single" w:sz="8" w:space="0" w:color="000000"/>
              <w:left w:val="single" w:sz="8" w:space="0" w:color="000000"/>
              <w:bottom w:val="single" w:sz="8" w:space="0" w:color="000000"/>
              <w:right w:val="single" w:sz="8" w:space="0" w:color="000000"/>
            </w:tcBorders>
            <w:shd w:val="clear" w:color="auto" w:fill="F1F1F1"/>
          </w:tcPr>
          <w:p w14:paraId="0C38BB6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830" w:type="dxa"/>
            <w:tcBorders>
              <w:top w:val="single" w:sz="8" w:space="0" w:color="000000"/>
              <w:left w:val="single" w:sz="8" w:space="0" w:color="000000"/>
              <w:bottom w:val="single" w:sz="8" w:space="0" w:color="000000"/>
              <w:right w:val="single" w:sz="8" w:space="0" w:color="000000"/>
            </w:tcBorders>
            <w:shd w:val="clear" w:color="auto" w:fill="F1F1F1"/>
          </w:tcPr>
          <w:p w14:paraId="777917B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2340" w:type="dxa"/>
            <w:tcBorders>
              <w:top w:val="single" w:sz="8" w:space="0" w:color="000000"/>
              <w:left w:val="single" w:sz="8" w:space="0" w:color="000000"/>
              <w:bottom w:val="single" w:sz="8" w:space="0" w:color="000000"/>
              <w:right w:val="single" w:sz="8" w:space="0" w:color="000000"/>
            </w:tcBorders>
            <w:shd w:val="clear" w:color="auto" w:fill="F1F1F1"/>
          </w:tcPr>
          <w:p w14:paraId="7B8F5FA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947CCF" w:rsidRPr="00021C43" w14:paraId="6C6D4AD3" w14:textId="77777777" w:rsidTr="00A566D4">
        <w:trPr>
          <w:trHeight w:val="510"/>
          <w:jc w:val="center"/>
        </w:trPr>
        <w:tc>
          <w:tcPr>
            <w:tcW w:w="1050" w:type="dxa"/>
            <w:tcBorders>
              <w:top w:val="single" w:sz="8" w:space="0" w:color="000000"/>
              <w:left w:val="single" w:sz="8" w:space="0" w:color="000000"/>
              <w:bottom w:val="single" w:sz="8" w:space="0" w:color="000000"/>
              <w:right w:val="single" w:sz="8" w:space="0" w:color="000000"/>
            </w:tcBorders>
            <w:vAlign w:val="center"/>
          </w:tcPr>
          <w:p w14:paraId="00F247FC"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545" w:type="dxa"/>
            <w:tcBorders>
              <w:top w:val="single" w:sz="8" w:space="0" w:color="000000"/>
              <w:left w:val="single" w:sz="8" w:space="0" w:color="000000"/>
              <w:bottom w:val="single" w:sz="8" w:space="0" w:color="000000"/>
              <w:right w:val="single" w:sz="8" w:space="0" w:color="000000"/>
            </w:tcBorders>
            <w:vAlign w:val="center"/>
          </w:tcPr>
          <w:p w14:paraId="69C04A56"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按时交实验报告，充分掌握理论课所学知识，能充分与理论知识相结合对实验结果进行分析。</w:t>
            </w:r>
          </w:p>
        </w:tc>
        <w:tc>
          <w:tcPr>
            <w:tcW w:w="1890" w:type="dxa"/>
            <w:tcBorders>
              <w:top w:val="single" w:sz="8" w:space="0" w:color="000000"/>
              <w:left w:val="single" w:sz="8" w:space="0" w:color="000000"/>
              <w:bottom w:val="single" w:sz="8" w:space="0" w:color="000000"/>
              <w:right w:val="single" w:sz="8" w:space="0" w:color="000000"/>
            </w:tcBorders>
            <w:vAlign w:val="center"/>
          </w:tcPr>
          <w:p w14:paraId="10F0C380"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按时交实验报告，理解理论课所学知识，能较好的与理论知识相结合对实验结果进行分析。</w:t>
            </w:r>
          </w:p>
        </w:tc>
        <w:tc>
          <w:tcPr>
            <w:tcW w:w="1830" w:type="dxa"/>
            <w:tcBorders>
              <w:top w:val="single" w:sz="8" w:space="0" w:color="000000"/>
              <w:left w:val="single" w:sz="8" w:space="0" w:color="000000"/>
              <w:bottom w:val="single" w:sz="8" w:space="0" w:color="000000"/>
              <w:right w:val="single" w:sz="8" w:space="0" w:color="000000"/>
            </w:tcBorders>
            <w:vAlign w:val="center"/>
          </w:tcPr>
          <w:p w14:paraId="7F88C6E9"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按时交实验报告，能与理论知识相结合对实验结果进行分析。</w:t>
            </w:r>
          </w:p>
        </w:tc>
        <w:tc>
          <w:tcPr>
            <w:tcW w:w="2340" w:type="dxa"/>
            <w:tcBorders>
              <w:top w:val="single" w:sz="8" w:space="0" w:color="000000"/>
              <w:left w:val="single" w:sz="8" w:space="0" w:color="000000"/>
              <w:bottom w:val="single" w:sz="8" w:space="0" w:color="000000"/>
              <w:right w:val="single" w:sz="8" w:space="0" w:color="000000"/>
            </w:tcBorders>
            <w:vAlign w:val="center"/>
          </w:tcPr>
          <w:p w14:paraId="3D43C870"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 xml:space="preserve">没有按时交实验报告；实验分析未能与理论知识相互印证。 </w:t>
            </w:r>
          </w:p>
        </w:tc>
      </w:tr>
      <w:tr w:rsidR="00947CCF" w:rsidRPr="00021C43" w14:paraId="54C4AEC9" w14:textId="77777777" w:rsidTr="00A566D4">
        <w:trPr>
          <w:trHeight w:val="510"/>
          <w:jc w:val="center"/>
        </w:trPr>
        <w:tc>
          <w:tcPr>
            <w:tcW w:w="1050" w:type="dxa"/>
            <w:tcBorders>
              <w:top w:val="single" w:sz="8" w:space="0" w:color="000000"/>
              <w:left w:val="single" w:sz="8" w:space="0" w:color="000000"/>
              <w:bottom w:val="single" w:sz="8" w:space="0" w:color="000000"/>
              <w:right w:val="single" w:sz="8" w:space="0" w:color="000000"/>
            </w:tcBorders>
            <w:vAlign w:val="center"/>
          </w:tcPr>
          <w:p w14:paraId="37DC6E33"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545" w:type="dxa"/>
            <w:tcBorders>
              <w:top w:val="single" w:sz="8" w:space="0" w:color="000000"/>
              <w:left w:val="single" w:sz="8" w:space="0" w:color="000000"/>
              <w:bottom w:val="single" w:sz="8" w:space="0" w:color="000000"/>
              <w:right w:val="single" w:sz="8" w:space="0" w:color="000000"/>
            </w:tcBorders>
            <w:vAlign w:val="center"/>
          </w:tcPr>
          <w:p w14:paraId="1E7C6396"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250528CB"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按时交实验报告，实验数据与分析正确；图表清楚，语言规范，符合实验报告要求。</w:t>
            </w:r>
          </w:p>
        </w:tc>
        <w:tc>
          <w:tcPr>
            <w:tcW w:w="1830" w:type="dxa"/>
            <w:tcBorders>
              <w:top w:val="single" w:sz="8" w:space="0" w:color="000000"/>
              <w:left w:val="single" w:sz="8" w:space="0" w:color="000000"/>
              <w:bottom w:val="single" w:sz="8" w:space="0" w:color="000000"/>
              <w:right w:val="single" w:sz="8" w:space="0" w:color="000000"/>
            </w:tcBorders>
            <w:vAlign w:val="center"/>
          </w:tcPr>
          <w:p w14:paraId="51FAA92B"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按时交实验报告，实验数据与分析基本正确；图表较清楚，语言较规范，基本符合实验报告要求。</w:t>
            </w:r>
          </w:p>
        </w:tc>
        <w:tc>
          <w:tcPr>
            <w:tcW w:w="2340" w:type="dxa"/>
            <w:tcBorders>
              <w:top w:val="single" w:sz="8" w:space="0" w:color="000000"/>
              <w:left w:val="single" w:sz="8" w:space="0" w:color="000000"/>
              <w:bottom w:val="single" w:sz="8" w:space="0" w:color="000000"/>
              <w:right w:val="single" w:sz="8" w:space="0" w:color="000000"/>
            </w:tcBorders>
            <w:vAlign w:val="center"/>
          </w:tcPr>
          <w:p w14:paraId="1838C405"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没有按时交实验报告；或者实验数据与分析不正确；或者实验报告不符合要求。</w:t>
            </w:r>
          </w:p>
        </w:tc>
      </w:tr>
      <w:tr w:rsidR="00947CCF" w:rsidRPr="00021C43" w14:paraId="7D065E03" w14:textId="77777777" w:rsidTr="00A566D4">
        <w:trPr>
          <w:trHeight w:val="510"/>
          <w:jc w:val="center"/>
        </w:trPr>
        <w:tc>
          <w:tcPr>
            <w:tcW w:w="1050" w:type="dxa"/>
            <w:tcBorders>
              <w:top w:val="single" w:sz="8" w:space="0" w:color="000000"/>
              <w:left w:val="single" w:sz="8" w:space="0" w:color="000000"/>
              <w:bottom w:val="single" w:sz="8" w:space="0" w:color="000000"/>
              <w:right w:val="single" w:sz="8" w:space="0" w:color="000000"/>
            </w:tcBorders>
            <w:vAlign w:val="center"/>
          </w:tcPr>
          <w:p w14:paraId="18722CFD"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545" w:type="dxa"/>
            <w:tcBorders>
              <w:top w:val="single" w:sz="8" w:space="0" w:color="000000"/>
              <w:left w:val="single" w:sz="8" w:space="0" w:color="000000"/>
              <w:bottom w:val="single" w:sz="8" w:space="0" w:color="000000"/>
              <w:right w:val="single" w:sz="8" w:space="0" w:color="000000"/>
            </w:tcBorders>
            <w:vAlign w:val="center"/>
          </w:tcPr>
          <w:p w14:paraId="6F34A2D3"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51576C57"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按时交实验报告，实验数据与分析正确；图表清楚，语言规范，符合实验报告要求。</w:t>
            </w:r>
          </w:p>
        </w:tc>
        <w:tc>
          <w:tcPr>
            <w:tcW w:w="1830" w:type="dxa"/>
            <w:tcBorders>
              <w:top w:val="single" w:sz="8" w:space="0" w:color="000000"/>
              <w:left w:val="single" w:sz="8" w:space="0" w:color="000000"/>
              <w:bottom w:val="single" w:sz="8" w:space="0" w:color="000000"/>
              <w:right w:val="single" w:sz="8" w:space="0" w:color="000000"/>
            </w:tcBorders>
            <w:vAlign w:val="center"/>
          </w:tcPr>
          <w:p w14:paraId="21E430D4"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按时交实验报告，实验数据与分析基本正确；图表较清楚，语言较规范，基本符合实验报告要求。</w:t>
            </w:r>
          </w:p>
        </w:tc>
        <w:tc>
          <w:tcPr>
            <w:tcW w:w="2340" w:type="dxa"/>
            <w:tcBorders>
              <w:top w:val="single" w:sz="8" w:space="0" w:color="000000"/>
              <w:left w:val="single" w:sz="8" w:space="0" w:color="000000"/>
              <w:bottom w:val="single" w:sz="8" w:space="0" w:color="000000"/>
              <w:right w:val="single" w:sz="8" w:space="0" w:color="000000"/>
            </w:tcBorders>
            <w:vAlign w:val="center"/>
          </w:tcPr>
          <w:p w14:paraId="4A320C15"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没有按时交实验报告；或者实验数据与分析不正确；或者实验报告不符合要求。</w:t>
            </w:r>
          </w:p>
        </w:tc>
      </w:tr>
      <w:tr w:rsidR="00947CCF" w:rsidRPr="00021C43" w14:paraId="7B6FB64E" w14:textId="77777777" w:rsidTr="00A566D4">
        <w:trPr>
          <w:trHeight w:val="510"/>
          <w:jc w:val="center"/>
        </w:trPr>
        <w:tc>
          <w:tcPr>
            <w:tcW w:w="1050" w:type="dxa"/>
            <w:tcBorders>
              <w:top w:val="single" w:sz="8" w:space="0" w:color="000000"/>
              <w:left w:val="single" w:sz="8" w:space="0" w:color="000000"/>
              <w:bottom w:val="single" w:sz="8" w:space="0" w:color="000000"/>
              <w:right w:val="single" w:sz="8" w:space="0" w:color="000000"/>
            </w:tcBorders>
            <w:vAlign w:val="center"/>
          </w:tcPr>
          <w:p w14:paraId="785197D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545" w:type="dxa"/>
            <w:tcBorders>
              <w:top w:val="single" w:sz="8" w:space="0" w:color="000000"/>
              <w:left w:val="single" w:sz="8" w:space="0" w:color="000000"/>
              <w:bottom w:val="single" w:sz="8" w:space="0" w:color="000000"/>
              <w:right w:val="single" w:sz="8" w:space="0" w:color="000000"/>
            </w:tcBorders>
            <w:vAlign w:val="center"/>
          </w:tcPr>
          <w:p w14:paraId="6D3C065F"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32CD6BEA"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按时交实验报告，实验数据与分析正确；图表清楚，语言规范，符合实验报告要求。</w:t>
            </w:r>
          </w:p>
        </w:tc>
        <w:tc>
          <w:tcPr>
            <w:tcW w:w="1830" w:type="dxa"/>
            <w:tcBorders>
              <w:top w:val="single" w:sz="8" w:space="0" w:color="000000"/>
              <w:left w:val="single" w:sz="8" w:space="0" w:color="000000"/>
              <w:bottom w:val="single" w:sz="8" w:space="0" w:color="000000"/>
              <w:right w:val="single" w:sz="8" w:space="0" w:color="000000"/>
            </w:tcBorders>
            <w:vAlign w:val="center"/>
          </w:tcPr>
          <w:p w14:paraId="0DB1BE29"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按时交实验报告，实验数据与分析基本正确；图表较清楚，语言较规范，基本符合实验报告要求。</w:t>
            </w:r>
          </w:p>
        </w:tc>
        <w:tc>
          <w:tcPr>
            <w:tcW w:w="2340" w:type="dxa"/>
            <w:tcBorders>
              <w:top w:val="single" w:sz="8" w:space="0" w:color="000000"/>
              <w:left w:val="single" w:sz="8" w:space="0" w:color="000000"/>
              <w:bottom w:val="single" w:sz="8" w:space="0" w:color="000000"/>
              <w:right w:val="single" w:sz="8" w:space="0" w:color="000000"/>
            </w:tcBorders>
            <w:vAlign w:val="center"/>
          </w:tcPr>
          <w:p w14:paraId="76D8EFAD"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没有按时交实验报告；或者实验数据与分析不正确；或者实验报告不符合要求。</w:t>
            </w:r>
          </w:p>
        </w:tc>
      </w:tr>
    </w:tbl>
    <w:p w14:paraId="07B1D549" w14:textId="77777777" w:rsidR="00947CCF" w:rsidRPr="00021C43" w:rsidRDefault="00947CCF">
      <w:pPr>
        <w:snapToGrid w:val="0"/>
        <w:spacing w:line="400" w:lineRule="atLeast"/>
        <w:rPr>
          <w:rFonts w:ascii="宋体" w:eastAsia="宋体" w:hAnsi="宋体"/>
          <w:b/>
          <w:bCs/>
          <w:color w:val="000000"/>
          <w:kern w:val="0"/>
          <w:sz w:val="18"/>
          <w:szCs w:val="18"/>
        </w:rPr>
      </w:pPr>
      <w:r w:rsidRPr="00021C43">
        <w:rPr>
          <w:rFonts w:ascii="宋体" w:eastAsia="宋体" w:hAnsi="宋体"/>
          <w:b/>
          <w:bCs/>
          <w:color w:val="000000"/>
          <w:kern w:val="0"/>
          <w:sz w:val="18"/>
          <w:szCs w:val="18"/>
        </w:rPr>
        <w:t>3.  大作业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17"/>
        <w:gridCol w:w="1793"/>
        <w:gridCol w:w="1899"/>
        <w:gridCol w:w="1763"/>
        <w:gridCol w:w="1809"/>
      </w:tblGrid>
      <w:tr w:rsidR="00947CCF" w:rsidRPr="00021C43" w14:paraId="30DAB070" w14:textId="77777777" w:rsidTr="005D77FD">
        <w:trPr>
          <w:trHeight w:val="465"/>
          <w:jc w:val="center"/>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4C500A3D" w14:textId="77777777" w:rsidR="00947CCF" w:rsidRPr="00021C43" w:rsidRDefault="00947CC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课程目标</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1F1F1"/>
          </w:tcPr>
          <w:p w14:paraId="35A5B342"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947CCF" w:rsidRPr="00021C43" w14:paraId="37A2E6A5" w14:textId="77777777" w:rsidTr="005D77FD">
        <w:trPr>
          <w:trHeight w:val="465"/>
          <w:jc w:val="center"/>
        </w:trPr>
        <w:tc>
          <w:tcPr>
            <w:tcW w:w="141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50AF7AC6" w14:textId="77777777" w:rsidR="00947CCF" w:rsidRPr="00021C43" w:rsidRDefault="00947CCF">
            <w:pPr>
              <w:snapToGrid w:val="0"/>
              <w:spacing w:line="360" w:lineRule="auto"/>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F1F1F1"/>
          </w:tcPr>
          <w:p w14:paraId="7705DFB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890" w:type="dxa"/>
            <w:tcBorders>
              <w:top w:val="single" w:sz="8" w:space="0" w:color="000000"/>
              <w:left w:val="single" w:sz="8" w:space="0" w:color="000000"/>
              <w:bottom w:val="single" w:sz="8" w:space="0" w:color="000000"/>
              <w:right w:val="single" w:sz="8" w:space="0" w:color="000000"/>
            </w:tcBorders>
            <w:shd w:val="clear" w:color="auto" w:fill="F1F1F1"/>
          </w:tcPr>
          <w:p w14:paraId="3764248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755" w:type="dxa"/>
            <w:tcBorders>
              <w:top w:val="single" w:sz="8" w:space="0" w:color="000000"/>
              <w:left w:val="single" w:sz="8" w:space="0" w:color="000000"/>
              <w:bottom w:val="single" w:sz="8" w:space="0" w:color="000000"/>
              <w:right w:val="single" w:sz="8" w:space="0" w:color="000000"/>
            </w:tcBorders>
            <w:shd w:val="clear" w:color="auto" w:fill="F1F1F1"/>
          </w:tcPr>
          <w:p w14:paraId="17DA3FF6"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1800" w:type="dxa"/>
            <w:tcBorders>
              <w:top w:val="single" w:sz="8" w:space="0" w:color="000000"/>
              <w:left w:val="single" w:sz="8" w:space="0" w:color="000000"/>
              <w:bottom w:val="single" w:sz="8" w:space="0" w:color="000000"/>
              <w:right w:val="single" w:sz="8" w:space="0" w:color="000000"/>
            </w:tcBorders>
            <w:shd w:val="clear" w:color="auto" w:fill="F1F1F1"/>
          </w:tcPr>
          <w:p w14:paraId="2AD48FF1"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947CCF" w:rsidRPr="00021C43" w14:paraId="6865B43B" w14:textId="77777777" w:rsidTr="005D77FD">
        <w:trPr>
          <w:trHeight w:val="51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7F771676"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lastRenderedPageBreak/>
              <w:t>1</w:t>
            </w:r>
          </w:p>
        </w:tc>
        <w:tc>
          <w:tcPr>
            <w:tcW w:w="1785" w:type="dxa"/>
            <w:tcBorders>
              <w:top w:val="single" w:sz="8" w:space="0" w:color="000000"/>
              <w:left w:val="single" w:sz="8" w:space="0" w:color="000000"/>
              <w:bottom w:val="single" w:sz="8" w:space="0" w:color="000000"/>
              <w:right w:val="single" w:sz="8" w:space="0" w:color="000000"/>
            </w:tcBorders>
            <w:vAlign w:val="center"/>
          </w:tcPr>
          <w:p w14:paraId="16A5BADC"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按时交大作业，充分掌握理论课所学知识，能充分与理论知识相结合对实验结果进行分析。</w:t>
            </w:r>
          </w:p>
        </w:tc>
        <w:tc>
          <w:tcPr>
            <w:tcW w:w="1890" w:type="dxa"/>
            <w:tcBorders>
              <w:top w:val="single" w:sz="8" w:space="0" w:color="000000"/>
              <w:left w:val="single" w:sz="8" w:space="0" w:color="000000"/>
              <w:bottom w:val="single" w:sz="8" w:space="0" w:color="000000"/>
              <w:right w:val="single" w:sz="8" w:space="0" w:color="000000"/>
            </w:tcBorders>
            <w:vAlign w:val="center"/>
          </w:tcPr>
          <w:p w14:paraId="6EFE457D"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按时交大作业，理解理论课所学知识，能较好的与理论知识相结合对实验结果进行分析。</w:t>
            </w:r>
          </w:p>
        </w:tc>
        <w:tc>
          <w:tcPr>
            <w:tcW w:w="1755" w:type="dxa"/>
            <w:tcBorders>
              <w:top w:val="single" w:sz="8" w:space="0" w:color="000000"/>
              <w:left w:val="single" w:sz="8" w:space="0" w:color="000000"/>
              <w:bottom w:val="single" w:sz="8" w:space="0" w:color="000000"/>
              <w:right w:val="single" w:sz="8" w:space="0" w:color="000000"/>
            </w:tcBorders>
            <w:vAlign w:val="center"/>
          </w:tcPr>
          <w:p w14:paraId="2BBCB5C3"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按时交大作业，能与理论知识相结合对实验结果进行分析。</w:t>
            </w:r>
          </w:p>
        </w:tc>
        <w:tc>
          <w:tcPr>
            <w:tcW w:w="1800" w:type="dxa"/>
            <w:tcBorders>
              <w:top w:val="single" w:sz="8" w:space="0" w:color="000000"/>
              <w:left w:val="single" w:sz="8" w:space="0" w:color="000000"/>
              <w:bottom w:val="single" w:sz="8" w:space="0" w:color="000000"/>
              <w:right w:val="single" w:sz="8" w:space="0" w:color="000000"/>
            </w:tcBorders>
            <w:vAlign w:val="center"/>
          </w:tcPr>
          <w:p w14:paraId="0195BC4E"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 xml:space="preserve">没有按时交大作业；实验分析未能与理论知识相互印证。 </w:t>
            </w:r>
          </w:p>
        </w:tc>
      </w:tr>
      <w:tr w:rsidR="00947CCF" w:rsidRPr="00021C43" w14:paraId="67933420" w14:textId="77777777" w:rsidTr="005D77FD">
        <w:trPr>
          <w:trHeight w:val="51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20C0289C"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85" w:type="dxa"/>
            <w:tcBorders>
              <w:top w:val="single" w:sz="8" w:space="0" w:color="000000"/>
              <w:left w:val="single" w:sz="8" w:space="0" w:color="000000"/>
              <w:bottom w:val="single" w:sz="8" w:space="0" w:color="000000"/>
              <w:right w:val="single" w:sz="8" w:space="0" w:color="000000"/>
            </w:tcBorders>
            <w:vAlign w:val="center"/>
          </w:tcPr>
          <w:p w14:paraId="06E29A34"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3E4272D7"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按时交大作业，实验数据与分析正确；图表清楚，语言规范，符合实验报告要求。</w:t>
            </w:r>
          </w:p>
        </w:tc>
        <w:tc>
          <w:tcPr>
            <w:tcW w:w="1755" w:type="dxa"/>
            <w:tcBorders>
              <w:top w:val="single" w:sz="8" w:space="0" w:color="000000"/>
              <w:left w:val="single" w:sz="8" w:space="0" w:color="000000"/>
              <w:bottom w:val="single" w:sz="8" w:space="0" w:color="000000"/>
              <w:right w:val="single" w:sz="8" w:space="0" w:color="000000"/>
            </w:tcBorders>
            <w:vAlign w:val="center"/>
          </w:tcPr>
          <w:p w14:paraId="163C738E"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按时交大作业，实验数据与分析基本正确；图表较清楚，语言较规范，基本符合实验报告要求。</w:t>
            </w:r>
          </w:p>
        </w:tc>
        <w:tc>
          <w:tcPr>
            <w:tcW w:w="1800" w:type="dxa"/>
            <w:tcBorders>
              <w:top w:val="single" w:sz="8" w:space="0" w:color="000000"/>
              <w:left w:val="single" w:sz="8" w:space="0" w:color="000000"/>
              <w:bottom w:val="single" w:sz="8" w:space="0" w:color="000000"/>
              <w:right w:val="single" w:sz="8" w:space="0" w:color="000000"/>
            </w:tcBorders>
            <w:vAlign w:val="center"/>
          </w:tcPr>
          <w:p w14:paraId="2829D312" w14:textId="77777777" w:rsidR="00947CCF" w:rsidRPr="00021C43" w:rsidRDefault="00947CCF">
            <w:pPr>
              <w:snapToGrid w:val="0"/>
              <w:rPr>
                <w:rFonts w:ascii="宋体" w:eastAsia="宋体" w:hAnsi="宋体"/>
                <w:color w:val="000000"/>
                <w:sz w:val="18"/>
                <w:szCs w:val="18"/>
              </w:rPr>
            </w:pPr>
            <w:r w:rsidRPr="00021C43">
              <w:rPr>
                <w:rFonts w:ascii="宋体" w:eastAsia="宋体" w:hAnsi="宋体"/>
                <w:color w:val="000000"/>
                <w:sz w:val="18"/>
                <w:szCs w:val="18"/>
              </w:rPr>
              <w:t>没有按时交大作业；或者实验数据与分析不正确；或者实验报告不符合要求。</w:t>
            </w:r>
          </w:p>
        </w:tc>
      </w:tr>
      <w:tr w:rsidR="00947CCF" w:rsidRPr="00021C43" w14:paraId="2F265E44" w14:textId="77777777" w:rsidTr="005D77FD">
        <w:trPr>
          <w:trHeight w:val="51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1543A09F"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785" w:type="dxa"/>
            <w:tcBorders>
              <w:top w:val="single" w:sz="8" w:space="0" w:color="000000"/>
              <w:left w:val="single" w:sz="8" w:space="0" w:color="000000"/>
              <w:bottom w:val="single" w:sz="8" w:space="0" w:color="000000"/>
              <w:right w:val="single" w:sz="8" w:space="0" w:color="000000"/>
            </w:tcBorders>
            <w:vAlign w:val="center"/>
          </w:tcPr>
          <w:p w14:paraId="5E75A3F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621F2685"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按时交大作业，实验数据与分析正确；图表清楚，语言规范，符合实验报告要求。</w:t>
            </w:r>
          </w:p>
        </w:tc>
        <w:tc>
          <w:tcPr>
            <w:tcW w:w="1755" w:type="dxa"/>
            <w:tcBorders>
              <w:top w:val="single" w:sz="8" w:space="0" w:color="000000"/>
              <w:left w:val="single" w:sz="8" w:space="0" w:color="000000"/>
              <w:bottom w:val="single" w:sz="8" w:space="0" w:color="000000"/>
              <w:right w:val="single" w:sz="8" w:space="0" w:color="000000"/>
            </w:tcBorders>
            <w:vAlign w:val="center"/>
          </w:tcPr>
          <w:p w14:paraId="6015B194"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按时交大作业，实验数据与分析基本正确；图表较清楚，语言较规范，基本符合实验报告要求。</w:t>
            </w:r>
          </w:p>
        </w:tc>
        <w:tc>
          <w:tcPr>
            <w:tcW w:w="1800" w:type="dxa"/>
            <w:tcBorders>
              <w:top w:val="single" w:sz="8" w:space="0" w:color="000000"/>
              <w:left w:val="single" w:sz="8" w:space="0" w:color="000000"/>
              <w:bottom w:val="single" w:sz="8" w:space="0" w:color="000000"/>
              <w:right w:val="single" w:sz="8" w:space="0" w:color="000000"/>
            </w:tcBorders>
            <w:vAlign w:val="center"/>
          </w:tcPr>
          <w:p w14:paraId="3B4A5EDF"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没有按时交大作业；或者实验数据与分析不正确；或者实验报告不符合要求。</w:t>
            </w:r>
          </w:p>
        </w:tc>
      </w:tr>
      <w:tr w:rsidR="00947CCF" w:rsidRPr="00021C43" w14:paraId="7654CDDC" w14:textId="77777777" w:rsidTr="005D77FD">
        <w:trPr>
          <w:trHeight w:val="51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6DFB1497"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785" w:type="dxa"/>
            <w:tcBorders>
              <w:top w:val="single" w:sz="8" w:space="0" w:color="000000"/>
              <w:left w:val="single" w:sz="8" w:space="0" w:color="000000"/>
              <w:bottom w:val="single" w:sz="8" w:space="0" w:color="000000"/>
              <w:right w:val="single" w:sz="8" w:space="0" w:color="000000"/>
            </w:tcBorders>
            <w:vAlign w:val="center"/>
          </w:tcPr>
          <w:p w14:paraId="5451E668"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按时交大作业，实验数据与分析详实、正确；图表清晰，语言规范，符合实验报告要求。</w:t>
            </w:r>
          </w:p>
        </w:tc>
        <w:tc>
          <w:tcPr>
            <w:tcW w:w="1890" w:type="dxa"/>
            <w:tcBorders>
              <w:top w:val="single" w:sz="8" w:space="0" w:color="000000"/>
              <w:left w:val="single" w:sz="8" w:space="0" w:color="000000"/>
              <w:bottom w:val="single" w:sz="8" w:space="0" w:color="000000"/>
              <w:right w:val="single" w:sz="8" w:space="0" w:color="000000"/>
            </w:tcBorders>
            <w:vAlign w:val="center"/>
          </w:tcPr>
          <w:p w14:paraId="6500FFDE"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按时交大作业，实验数据与分析正确；图表清楚，语言规范，符合实验报告要求。</w:t>
            </w:r>
          </w:p>
        </w:tc>
        <w:tc>
          <w:tcPr>
            <w:tcW w:w="1755" w:type="dxa"/>
            <w:tcBorders>
              <w:top w:val="single" w:sz="8" w:space="0" w:color="000000"/>
              <w:left w:val="single" w:sz="8" w:space="0" w:color="000000"/>
              <w:bottom w:val="single" w:sz="8" w:space="0" w:color="000000"/>
              <w:right w:val="single" w:sz="8" w:space="0" w:color="000000"/>
            </w:tcBorders>
            <w:vAlign w:val="center"/>
          </w:tcPr>
          <w:p w14:paraId="7264CA8D"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按时交大作业，实验数据与分析基本正确；图表较清楚，语言较规范，基本符合实验报告要求。</w:t>
            </w:r>
          </w:p>
        </w:tc>
        <w:tc>
          <w:tcPr>
            <w:tcW w:w="1800" w:type="dxa"/>
            <w:tcBorders>
              <w:top w:val="single" w:sz="8" w:space="0" w:color="000000"/>
              <w:left w:val="single" w:sz="8" w:space="0" w:color="000000"/>
              <w:bottom w:val="single" w:sz="8" w:space="0" w:color="000000"/>
              <w:right w:val="single" w:sz="8" w:space="0" w:color="000000"/>
            </w:tcBorders>
            <w:vAlign w:val="center"/>
          </w:tcPr>
          <w:p w14:paraId="1FBB7A70" w14:textId="77777777" w:rsidR="00947CCF" w:rsidRPr="00021C43" w:rsidRDefault="00947CCF">
            <w:pPr>
              <w:snapToGrid w:val="0"/>
              <w:jc w:val="center"/>
              <w:rPr>
                <w:rFonts w:ascii="宋体" w:eastAsia="宋体" w:hAnsi="宋体"/>
                <w:color w:val="000000"/>
                <w:sz w:val="18"/>
                <w:szCs w:val="18"/>
              </w:rPr>
            </w:pPr>
            <w:r w:rsidRPr="00021C43">
              <w:rPr>
                <w:rFonts w:ascii="宋体" w:eastAsia="宋体" w:hAnsi="宋体"/>
                <w:color w:val="000000"/>
                <w:sz w:val="18"/>
                <w:szCs w:val="18"/>
              </w:rPr>
              <w:t>没有按时交大作业；或者实验数据与分析不正确；或者实验报告不符合要求。</w:t>
            </w:r>
          </w:p>
        </w:tc>
      </w:tr>
    </w:tbl>
    <w:p w14:paraId="2E6A7373" w14:textId="77777777" w:rsidR="00947CCF" w:rsidRPr="00021C43" w:rsidRDefault="00947CC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主撰人：卢鹏</w:t>
      </w:r>
    </w:p>
    <w:p w14:paraId="44DBC670" w14:textId="77777777" w:rsidR="00947CCF" w:rsidRPr="00021C43" w:rsidRDefault="00947CC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                                              审核人：贺琪，袁红春</w:t>
      </w:r>
    </w:p>
    <w:p w14:paraId="3E58915A" w14:textId="77777777" w:rsidR="00947CCF" w:rsidRPr="00021C43" w:rsidRDefault="00947CC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                                              教学院长：袁红春</w:t>
      </w:r>
    </w:p>
    <w:p w14:paraId="66CCFB4A" w14:textId="77777777" w:rsidR="00947CCF" w:rsidRPr="00021C43" w:rsidRDefault="00947CC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                                              日期：2018年12月25日</w:t>
      </w:r>
    </w:p>
    <w:p w14:paraId="60D13EAA" w14:textId="77777777" w:rsidR="00947CCF" w:rsidRPr="00021C43" w:rsidRDefault="00947CCF">
      <w:pPr>
        <w:snapToGrid w:val="0"/>
        <w:rPr>
          <w:rFonts w:ascii="宋体" w:eastAsia="宋体" w:hAnsi="宋体"/>
          <w:color w:val="000000"/>
          <w:sz w:val="18"/>
          <w:szCs w:val="18"/>
        </w:rPr>
      </w:pPr>
    </w:p>
    <w:p w14:paraId="565DF877" w14:textId="77777777" w:rsidR="00947CCF" w:rsidRPr="00021C43" w:rsidRDefault="00947CCF">
      <w:pPr>
        <w:snapToGrid w:val="0"/>
        <w:spacing w:line="400" w:lineRule="exact"/>
        <w:jc w:val="left"/>
        <w:rPr>
          <w:rFonts w:ascii="宋体" w:eastAsia="宋体" w:hAnsi="宋体"/>
          <w:color w:val="000000"/>
          <w:sz w:val="20"/>
          <w:szCs w:val="20"/>
        </w:rPr>
      </w:pPr>
      <w:r w:rsidRPr="00021C43">
        <w:rPr>
          <w:rFonts w:ascii="宋体" w:eastAsia="宋体" w:hAnsi="宋体"/>
          <w:color w:val="000000"/>
          <w:szCs w:val="21"/>
        </w:rPr>
        <w:br w:type="page"/>
      </w:r>
    </w:p>
    <w:p w14:paraId="6E11DEF8" w14:textId="77777777" w:rsidR="00947CCF" w:rsidRDefault="00947CCF" w:rsidP="00744181">
      <w:pPr>
        <w:sectPr w:rsidR="00947CCF"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3EA3C5F5" w14:textId="77777777" w:rsidR="0010301A" w:rsidRDefault="0010301A"/>
    <w:sectPr w:rsidR="00103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693A" w14:textId="77777777" w:rsidR="00E33794" w:rsidRDefault="00E33794" w:rsidP="00C836C2">
      <w:r>
        <w:separator/>
      </w:r>
    </w:p>
  </w:endnote>
  <w:endnote w:type="continuationSeparator" w:id="0">
    <w:p w14:paraId="5506CCC9" w14:textId="77777777" w:rsidR="00E33794" w:rsidRDefault="00E33794" w:rsidP="00C836C2">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BD9" w14:textId="77777777" w:rsidR="00C836C2" w:rsidRDefault="00C836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D1C" w14:textId="77777777" w:rsidR="00C836C2" w:rsidRDefault="00C836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9FBD" w14:textId="77777777" w:rsidR="00C836C2" w:rsidRDefault="00C836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B884" w14:textId="77777777" w:rsidR="00E33794" w:rsidRDefault="00E33794" w:rsidP="00C836C2">
      <w:r>
        <w:separator/>
      </w:r>
    </w:p>
  </w:footnote>
  <w:footnote w:type="continuationSeparator" w:id="0">
    <w:p w14:paraId="13FE4F72" w14:textId="77777777" w:rsidR="00E33794" w:rsidRDefault="00E33794" w:rsidP="00C836C2">
      <w:r>
        <w:continuationSeparator/>
      </w:r>
    </w:p>
  </w:footnote>
</w:footnotes>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FCDF" w14:textId="7A8A1820" w:rsidR="00C836C2" w:rsidRDefault="00C836C2">
    <w:pPr>
      <w:pStyle w:val="a6"/>
    </w:pPr>
    <w:r>
      <w:rPr>
        <w:noProof/>
      </w:rPr>
      <w:pict w14:anchorId="1ECC8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16601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F64" w14:textId="0B569043" w:rsidR="00C836C2" w:rsidRDefault="00C836C2">
    <w:pPr>
      <w:pStyle w:val="a6"/>
    </w:pPr>
    <w:r>
      <w:rPr>
        <w:noProof/>
      </w:rPr>
      <w:pict w14:anchorId="12E91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16601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A27"/>
    <w:multiLevelType w:val="multilevel"/>
    <w:tmpl w:val="216A6650"/>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6B7B0BDF"/>
    <w:multiLevelType w:val="multilevel"/>
    <w:tmpl w:val="404C185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525092382">
    <w:abstractNumId w:val="1"/>
  </w:num>
  <w:num w:numId="2" w16cid:durableId="19616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CF"/>
    <w:rsid w:val="0010301A"/>
    <w:rsid w:val="00947CCF"/>
    <w:rsid w:val="00C836C2"/>
    <w:rsid w:val="00E3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FF81"/>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47CC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47CC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947CCF"/>
    <w:rPr>
      <w:rFonts w:asciiTheme="majorHAnsi" w:eastAsiaTheme="majorEastAsia" w:hAnsiTheme="majorHAnsi" w:cstheme="majorBidi"/>
      <w:b/>
      <w:bCs/>
      <w:sz w:val="32"/>
      <w:szCs w:val="32"/>
    </w:rPr>
  </w:style>
  <w:style w:type="paragraph" w:styleId="a6">
    <w:name w:val="header"/>
    <w:basedOn w:val="a"/>
    <w:link w:val="a7"/>
    <w:uiPriority w:val="99"/>
    <w:unhideWhenUsed/>
    <w:rsid w:val="00C836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836C2"/>
    <w:rPr>
      <w:sz w:val="18"/>
      <w:szCs w:val="18"/>
    </w:rPr>
  </w:style>
  <w:style w:type="paragraph" w:styleId="a8">
    <w:name w:val="footer"/>
    <w:basedOn w:val="a"/>
    <w:link w:val="a9"/>
    <w:uiPriority w:val="99"/>
    <w:unhideWhenUsed/>
    <w:rsid w:val="00C836C2"/>
    <w:pPr>
      <w:tabs>
        <w:tab w:val="center" w:pos="4153"/>
        <w:tab w:val="right" w:pos="8306"/>
      </w:tabs>
      <w:snapToGrid w:val="0"/>
      <w:jc w:val="left"/>
    </w:pPr>
    <w:rPr>
      <w:sz w:val="18"/>
      <w:szCs w:val="18"/>
    </w:rPr>
  </w:style>
  <w:style w:type="character" w:customStyle="1" w:styleId="a9">
    <w:name w:val="页脚 字符"/>
    <w:basedOn w:val="a0"/>
    <w:link w:val="a8"/>
    <w:uiPriority w:val="99"/>
    <w:rsid w:val="00C836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2022-06-02T02:33:00Z</dcterms:modified>
</cp:coreProperties>
</file>